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B494A37" w14:textId="77777777" w:rsidR="00646300" w:rsidRPr="00142254" w:rsidRDefault="00646300" w:rsidP="008B4040">
      <w:pPr>
        <w:pStyle w:val="Heading3"/>
        <w:spacing w:before="0" w:line="240" w:lineRule="auto"/>
        <w:jc w:val="both"/>
        <w:rPr>
          <w:rFonts w:asciiTheme="minorHAnsi" w:hAnsiTheme="minorHAnsi" w:cstheme="minorHAnsi"/>
          <w:b/>
          <w:bCs/>
          <w:color w:val="0000FF"/>
          <w:sz w:val="28"/>
          <w:szCs w:val="40"/>
        </w:rPr>
      </w:pPr>
      <w:r w:rsidRPr="00142254">
        <w:rPr>
          <w:rFonts w:asciiTheme="minorHAnsi" w:hAnsiTheme="minorHAnsi" w:cstheme="minorHAnsi"/>
          <w:b/>
          <w:bCs/>
          <w:color w:val="0000FF"/>
          <w:sz w:val="28"/>
          <w:szCs w:val="40"/>
        </w:rPr>
        <w:t xml:space="preserve">Author Guidelines </w:t>
      </w:r>
    </w:p>
    <w:p w14:paraId="25B102BD" w14:textId="545B69A5" w:rsidR="00646300" w:rsidRPr="00142254" w:rsidRDefault="00F852C7" w:rsidP="008B4040">
      <w:pPr>
        <w:pStyle w:val="NormalWeb"/>
        <w:shd w:val="clear" w:color="auto" w:fill="FFFFFF"/>
        <w:spacing w:before="0" w:beforeAutospacing="0" w:after="0" w:afterAutospacing="0"/>
        <w:jc w:val="both"/>
        <w:rPr>
          <w:rFonts w:asciiTheme="majorHAnsi" w:hAnsiTheme="majorHAnsi" w:cstheme="majorHAnsi"/>
        </w:rPr>
      </w:pPr>
      <w:r w:rsidRPr="001E7B3B">
        <w:rPr>
          <w:rFonts w:asciiTheme="majorHAnsi" w:hAnsiTheme="majorHAnsi" w:cstheme="majorHAnsi"/>
        </w:rPr>
        <w:t>Journal of Educational</w:t>
      </w:r>
      <w:r>
        <w:rPr>
          <w:rFonts w:asciiTheme="majorHAnsi" w:hAnsiTheme="majorHAnsi" w:cstheme="majorHAnsi"/>
        </w:rPr>
        <w:t>, Innovative, Linguistic, Technical, and Managemental Practice</w:t>
      </w:r>
      <w:r w:rsidRPr="001E7B3B">
        <w:rPr>
          <w:rFonts w:asciiTheme="majorHAnsi" w:hAnsiTheme="majorHAnsi" w:cstheme="majorHAnsi"/>
        </w:rPr>
        <w:t xml:space="preserve"> (</w:t>
      </w:r>
      <w:r>
        <w:rPr>
          <w:rFonts w:asciiTheme="majorHAnsi" w:hAnsiTheme="majorHAnsi" w:cstheme="majorHAnsi"/>
        </w:rPr>
        <w:t>JEILTMP</w:t>
      </w:r>
      <w:r w:rsidRPr="001E7B3B">
        <w:rPr>
          <w:rFonts w:asciiTheme="majorHAnsi" w:hAnsiTheme="majorHAnsi" w:cstheme="majorHAnsi"/>
        </w:rPr>
        <w:t>)</w:t>
      </w:r>
      <w:r>
        <w:rPr>
          <w:rFonts w:asciiTheme="majorHAnsi" w:hAnsiTheme="majorHAnsi" w:cstheme="majorHAnsi"/>
        </w:rPr>
        <w:t xml:space="preserve"> </w:t>
      </w:r>
      <w:r w:rsidR="00646300">
        <w:rPr>
          <w:rFonts w:asciiTheme="majorHAnsi" w:hAnsiTheme="majorHAnsi" w:cstheme="majorHAnsi"/>
        </w:rPr>
        <w:t>aims to meet</w:t>
      </w:r>
      <w:r w:rsidR="00646300" w:rsidRPr="00CE0F79">
        <w:rPr>
          <w:rFonts w:asciiTheme="majorHAnsi" w:hAnsiTheme="majorHAnsi" w:cstheme="majorHAnsi"/>
        </w:rPr>
        <w:t xml:space="preserve"> the m</w:t>
      </w:r>
      <w:r w:rsidR="00646300">
        <w:rPr>
          <w:rFonts w:asciiTheme="majorHAnsi" w:hAnsiTheme="majorHAnsi" w:cstheme="majorHAnsi"/>
        </w:rPr>
        <w:t>aximum</w:t>
      </w:r>
      <w:r w:rsidR="00646300" w:rsidRPr="00CE0F79">
        <w:rPr>
          <w:rFonts w:asciiTheme="majorHAnsi" w:hAnsiTheme="majorHAnsi" w:cstheme="majorHAnsi"/>
        </w:rPr>
        <w:t xml:space="preserve"> standards required.</w:t>
      </w:r>
      <w:r w:rsidR="00646300" w:rsidRPr="00142254">
        <w:rPr>
          <w:rFonts w:asciiTheme="majorHAnsi" w:hAnsiTheme="majorHAnsi" w:cstheme="majorHAnsi"/>
        </w:rPr>
        <w:t> </w:t>
      </w:r>
    </w:p>
    <w:p w14:paraId="12C2CF93" w14:textId="77777777" w:rsidR="00646300" w:rsidRPr="00142254" w:rsidRDefault="00646300" w:rsidP="008B4040">
      <w:pPr>
        <w:numPr>
          <w:ilvl w:val="0"/>
          <w:numId w:val="8"/>
        </w:numPr>
        <w:shd w:val="clear" w:color="auto" w:fill="FFFFFF"/>
        <w:tabs>
          <w:tab w:val="clear" w:pos="720"/>
        </w:tabs>
        <w:spacing w:after="0" w:line="240" w:lineRule="auto"/>
        <w:ind w:left="567" w:hanging="283"/>
        <w:jc w:val="both"/>
        <w:rPr>
          <w:rFonts w:asciiTheme="majorHAnsi" w:hAnsiTheme="majorHAnsi" w:cstheme="majorHAnsi"/>
          <w:sz w:val="24"/>
          <w:szCs w:val="24"/>
        </w:rPr>
      </w:pPr>
      <w:r w:rsidRPr="00142254">
        <w:rPr>
          <w:rFonts w:asciiTheme="majorHAnsi" w:hAnsiTheme="majorHAnsi" w:cstheme="majorHAnsi"/>
          <w:sz w:val="24"/>
          <w:szCs w:val="24"/>
        </w:rPr>
        <w:t>The manuscript must be written in English with no plagiarism. It has never been published before or is currently being submitted for publication elsewhere.</w:t>
      </w:r>
    </w:p>
    <w:p w14:paraId="56A1F5BF" w14:textId="77777777" w:rsidR="00646300" w:rsidRPr="00142254" w:rsidRDefault="00646300" w:rsidP="008B4040">
      <w:pPr>
        <w:numPr>
          <w:ilvl w:val="0"/>
          <w:numId w:val="8"/>
        </w:numPr>
        <w:shd w:val="clear" w:color="auto" w:fill="FFFFFF"/>
        <w:tabs>
          <w:tab w:val="clear" w:pos="720"/>
        </w:tabs>
        <w:spacing w:after="0" w:line="240" w:lineRule="auto"/>
        <w:ind w:left="567" w:hanging="283"/>
        <w:jc w:val="both"/>
        <w:rPr>
          <w:rFonts w:asciiTheme="majorHAnsi" w:hAnsiTheme="majorHAnsi" w:cstheme="majorHAnsi"/>
          <w:sz w:val="24"/>
          <w:szCs w:val="24"/>
        </w:rPr>
      </w:pPr>
      <w:r w:rsidRPr="00142254">
        <w:rPr>
          <w:rFonts w:asciiTheme="majorHAnsi" w:hAnsiTheme="majorHAnsi" w:cstheme="majorHAnsi"/>
          <w:sz w:val="24"/>
          <w:szCs w:val="24"/>
        </w:rPr>
        <w:t xml:space="preserve">The manuscripts require a minimum of at least </w:t>
      </w:r>
      <w:r>
        <w:rPr>
          <w:rFonts w:asciiTheme="majorHAnsi" w:hAnsiTheme="majorHAnsi" w:cstheme="majorHAnsi"/>
          <w:sz w:val="24"/>
          <w:szCs w:val="24"/>
        </w:rPr>
        <w:t>30</w:t>
      </w:r>
      <w:r w:rsidRPr="00142254">
        <w:rPr>
          <w:rFonts w:asciiTheme="majorHAnsi" w:hAnsiTheme="majorHAnsi" w:cstheme="majorHAnsi"/>
          <w:sz w:val="24"/>
          <w:szCs w:val="24"/>
        </w:rPr>
        <w:t xml:space="preserve">00 words for book reviews, </w:t>
      </w:r>
      <w:r>
        <w:rPr>
          <w:rFonts w:asciiTheme="majorHAnsi" w:hAnsiTheme="majorHAnsi" w:cstheme="majorHAnsi"/>
          <w:sz w:val="24"/>
          <w:szCs w:val="24"/>
        </w:rPr>
        <w:t>4000 – 5000 words for literature/article reviews, 3</w:t>
      </w:r>
      <w:r w:rsidRPr="00142254">
        <w:rPr>
          <w:rFonts w:asciiTheme="majorHAnsi" w:hAnsiTheme="majorHAnsi" w:cstheme="majorHAnsi"/>
          <w:sz w:val="24"/>
          <w:szCs w:val="24"/>
        </w:rPr>
        <w:t>000–</w:t>
      </w:r>
      <w:r>
        <w:rPr>
          <w:rFonts w:asciiTheme="majorHAnsi" w:hAnsiTheme="majorHAnsi" w:cstheme="majorHAnsi"/>
          <w:sz w:val="24"/>
          <w:szCs w:val="24"/>
        </w:rPr>
        <w:t>4</w:t>
      </w:r>
      <w:r w:rsidRPr="00142254">
        <w:rPr>
          <w:rFonts w:asciiTheme="majorHAnsi" w:hAnsiTheme="majorHAnsi" w:cstheme="majorHAnsi"/>
          <w:sz w:val="24"/>
          <w:szCs w:val="24"/>
        </w:rPr>
        <w:t xml:space="preserve">000 words for short articles, and </w:t>
      </w:r>
      <w:r>
        <w:rPr>
          <w:rFonts w:asciiTheme="majorHAnsi" w:hAnsiTheme="majorHAnsi" w:cstheme="majorHAnsi"/>
          <w:sz w:val="24"/>
          <w:szCs w:val="24"/>
        </w:rPr>
        <w:t>5</w:t>
      </w:r>
      <w:r w:rsidRPr="00142254">
        <w:rPr>
          <w:rFonts w:asciiTheme="majorHAnsi" w:hAnsiTheme="majorHAnsi" w:cstheme="majorHAnsi"/>
          <w:sz w:val="24"/>
          <w:szCs w:val="24"/>
        </w:rPr>
        <w:t>000–</w:t>
      </w:r>
      <w:r>
        <w:rPr>
          <w:rFonts w:asciiTheme="majorHAnsi" w:hAnsiTheme="majorHAnsi" w:cstheme="majorHAnsi"/>
          <w:sz w:val="24"/>
          <w:szCs w:val="24"/>
        </w:rPr>
        <w:t>6</w:t>
      </w:r>
      <w:r w:rsidRPr="00142254">
        <w:rPr>
          <w:rFonts w:asciiTheme="majorHAnsi" w:hAnsiTheme="majorHAnsi" w:cstheme="majorHAnsi"/>
          <w:sz w:val="24"/>
          <w:szCs w:val="24"/>
        </w:rPr>
        <w:t>000 words for full-length articles including everything. </w:t>
      </w:r>
    </w:p>
    <w:p w14:paraId="1E5D74D5" w14:textId="77777777" w:rsidR="00646300" w:rsidRPr="00142254" w:rsidRDefault="00646300" w:rsidP="008B4040">
      <w:pPr>
        <w:numPr>
          <w:ilvl w:val="0"/>
          <w:numId w:val="8"/>
        </w:numPr>
        <w:shd w:val="clear" w:color="auto" w:fill="FFFFFF"/>
        <w:tabs>
          <w:tab w:val="clear" w:pos="720"/>
        </w:tabs>
        <w:spacing w:after="0" w:line="240" w:lineRule="auto"/>
        <w:ind w:left="567" w:hanging="283"/>
        <w:jc w:val="both"/>
        <w:rPr>
          <w:rFonts w:asciiTheme="majorHAnsi" w:hAnsiTheme="majorHAnsi" w:cstheme="majorHAnsi"/>
          <w:sz w:val="24"/>
          <w:szCs w:val="24"/>
        </w:rPr>
      </w:pPr>
      <w:r w:rsidRPr="00142254">
        <w:rPr>
          <w:rFonts w:asciiTheme="majorHAnsi" w:hAnsiTheme="majorHAnsi" w:cstheme="majorHAnsi"/>
          <w:sz w:val="24"/>
          <w:szCs w:val="24"/>
        </w:rPr>
        <w:t xml:space="preserve">Manuscripts, except for </w:t>
      </w:r>
      <w:r>
        <w:rPr>
          <w:rFonts w:asciiTheme="majorHAnsi" w:hAnsiTheme="majorHAnsi" w:cstheme="majorHAnsi"/>
          <w:sz w:val="24"/>
          <w:szCs w:val="24"/>
        </w:rPr>
        <w:t>article/</w:t>
      </w:r>
      <w:r w:rsidRPr="00142254">
        <w:rPr>
          <w:rFonts w:asciiTheme="majorHAnsi" w:hAnsiTheme="majorHAnsi" w:cstheme="majorHAnsi"/>
          <w:sz w:val="24"/>
          <w:szCs w:val="24"/>
        </w:rPr>
        <w:t xml:space="preserve">book reviews, must include an English abstract of no more than </w:t>
      </w:r>
      <w:r>
        <w:rPr>
          <w:rFonts w:asciiTheme="majorHAnsi" w:hAnsiTheme="majorHAnsi" w:cstheme="majorHAnsi"/>
          <w:sz w:val="24"/>
          <w:szCs w:val="24"/>
        </w:rPr>
        <w:t>30</w:t>
      </w:r>
      <w:r w:rsidRPr="00142254">
        <w:rPr>
          <w:rFonts w:asciiTheme="majorHAnsi" w:hAnsiTheme="majorHAnsi" w:cstheme="majorHAnsi"/>
          <w:sz w:val="24"/>
          <w:szCs w:val="24"/>
        </w:rPr>
        <w:t>0 words, followed by five keywords. </w:t>
      </w:r>
    </w:p>
    <w:p w14:paraId="0257DE0F" w14:textId="77777777" w:rsidR="00646300" w:rsidRPr="00142254" w:rsidRDefault="00646300" w:rsidP="008B4040">
      <w:pPr>
        <w:numPr>
          <w:ilvl w:val="0"/>
          <w:numId w:val="8"/>
        </w:numPr>
        <w:shd w:val="clear" w:color="auto" w:fill="FFFFFF"/>
        <w:tabs>
          <w:tab w:val="clear" w:pos="720"/>
        </w:tabs>
        <w:spacing w:after="0" w:line="240" w:lineRule="auto"/>
        <w:ind w:left="567" w:hanging="283"/>
        <w:jc w:val="both"/>
        <w:rPr>
          <w:rFonts w:asciiTheme="majorHAnsi" w:hAnsiTheme="majorHAnsi" w:cstheme="majorHAnsi"/>
          <w:sz w:val="24"/>
          <w:szCs w:val="24"/>
        </w:rPr>
      </w:pPr>
      <w:r w:rsidRPr="00142254">
        <w:rPr>
          <w:rFonts w:asciiTheme="majorHAnsi" w:hAnsiTheme="majorHAnsi" w:cstheme="majorHAnsi"/>
          <w:sz w:val="24"/>
          <w:szCs w:val="24"/>
        </w:rPr>
        <w:t>Use a reference management and formatting program like </w:t>
      </w:r>
      <w:hyperlink r:id="rId7" w:history="1">
        <w:r w:rsidRPr="00142254">
          <w:rPr>
            <w:rStyle w:val="Hyperlink"/>
            <w:rFonts w:asciiTheme="majorHAnsi" w:hAnsiTheme="majorHAnsi" w:cstheme="majorHAnsi"/>
            <w:color w:val="012060"/>
            <w:sz w:val="24"/>
            <w:szCs w:val="24"/>
          </w:rPr>
          <w:t>Mendeley</w:t>
        </w:r>
      </w:hyperlink>
      <w:r w:rsidRPr="00142254">
        <w:rPr>
          <w:rFonts w:asciiTheme="majorHAnsi" w:hAnsiTheme="majorHAnsi" w:cstheme="majorHAnsi"/>
          <w:sz w:val="24"/>
          <w:szCs w:val="24"/>
        </w:rPr>
        <w:t>, </w:t>
      </w:r>
      <w:hyperlink r:id="rId8" w:history="1">
        <w:r w:rsidRPr="00142254">
          <w:rPr>
            <w:rStyle w:val="Hyperlink"/>
            <w:rFonts w:asciiTheme="majorHAnsi" w:hAnsiTheme="majorHAnsi" w:cstheme="majorHAnsi"/>
            <w:color w:val="012060"/>
            <w:sz w:val="24"/>
            <w:szCs w:val="24"/>
          </w:rPr>
          <w:t>EndNote</w:t>
        </w:r>
      </w:hyperlink>
      <w:r w:rsidRPr="00142254">
        <w:rPr>
          <w:rFonts w:asciiTheme="majorHAnsi" w:hAnsiTheme="majorHAnsi" w:cstheme="majorHAnsi"/>
          <w:sz w:val="24"/>
          <w:szCs w:val="24"/>
        </w:rPr>
        <w:t>, or </w:t>
      </w:r>
      <w:hyperlink r:id="rId9" w:history="1">
        <w:r w:rsidRPr="00142254">
          <w:rPr>
            <w:rStyle w:val="Hyperlink"/>
            <w:rFonts w:asciiTheme="majorHAnsi" w:hAnsiTheme="majorHAnsi" w:cstheme="majorHAnsi"/>
            <w:color w:val="012060"/>
            <w:sz w:val="24"/>
            <w:szCs w:val="24"/>
          </w:rPr>
          <w:t>Zotero</w:t>
        </w:r>
      </w:hyperlink>
      <w:r w:rsidRPr="00142254">
        <w:rPr>
          <w:rFonts w:asciiTheme="majorHAnsi" w:hAnsiTheme="majorHAnsi" w:cstheme="majorHAnsi"/>
          <w:sz w:val="24"/>
          <w:szCs w:val="24"/>
        </w:rPr>
        <w:t xml:space="preserve">. The authors can also do citations and references manually, but they must ensure the consistency between </w:t>
      </w:r>
      <w:r>
        <w:rPr>
          <w:rFonts w:asciiTheme="majorHAnsi" w:hAnsiTheme="majorHAnsi" w:cstheme="majorHAnsi"/>
          <w:sz w:val="24"/>
          <w:szCs w:val="24"/>
        </w:rPr>
        <w:t>in-text-</w:t>
      </w:r>
      <w:r w:rsidRPr="00142254">
        <w:rPr>
          <w:rFonts w:asciiTheme="majorHAnsi" w:hAnsiTheme="majorHAnsi" w:cstheme="majorHAnsi"/>
          <w:sz w:val="24"/>
          <w:szCs w:val="24"/>
        </w:rPr>
        <w:t>citations and references. The reference list needs to follow APA style</w:t>
      </w:r>
      <w:r>
        <w:rPr>
          <w:rFonts w:asciiTheme="majorHAnsi" w:hAnsiTheme="majorHAnsi" w:cstheme="majorHAnsi"/>
          <w:sz w:val="24"/>
          <w:szCs w:val="24"/>
        </w:rPr>
        <w:t xml:space="preserve"> (7</w:t>
      </w:r>
      <w:r w:rsidRPr="00E21BA1">
        <w:rPr>
          <w:rFonts w:asciiTheme="majorHAnsi" w:hAnsiTheme="majorHAnsi" w:cstheme="majorHAnsi"/>
          <w:sz w:val="24"/>
          <w:szCs w:val="24"/>
          <w:vertAlign w:val="superscript"/>
        </w:rPr>
        <w:t>th</w:t>
      </w:r>
      <w:r>
        <w:rPr>
          <w:rFonts w:asciiTheme="majorHAnsi" w:hAnsiTheme="majorHAnsi" w:cstheme="majorHAnsi"/>
          <w:sz w:val="24"/>
          <w:szCs w:val="24"/>
        </w:rPr>
        <w:t xml:space="preserve"> Edition)</w:t>
      </w:r>
      <w:r w:rsidRPr="00142254">
        <w:rPr>
          <w:rFonts w:asciiTheme="majorHAnsi" w:hAnsiTheme="majorHAnsi" w:cstheme="majorHAnsi"/>
          <w:sz w:val="24"/>
          <w:szCs w:val="24"/>
        </w:rPr>
        <w:t xml:space="preserve">, and the citation needs to </w:t>
      </w:r>
      <w:r>
        <w:rPr>
          <w:rFonts w:asciiTheme="majorHAnsi" w:hAnsiTheme="majorHAnsi" w:cstheme="majorHAnsi"/>
          <w:sz w:val="24"/>
          <w:szCs w:val="24"/>
        </w:rPr>
        <w:t>follow principles of</w:t>
      </w:r>
      <w:r w:rsidRPr="00142254">
        <w:rPr>
          <w:rFonts w:asciiTheme="majorHAnsi" w:hAnsiTheme="majorHAnsi" w:cstheme="majorHAnsi"/>
          <w:sz w:val="24"/>
          <w:szCs w:val="24"/>
        </w:rPr>
        <w:t xml:space="preserve"> in-text</w:t>
      </w:r>
      <w:r>
        <w:rPr>
          <w:rFonts w:asciiTheme="majorHAnsi" w:hAnsiTheme="majorHAnsi" w:cstheme="majorHAnsi"/>
          <w:sz w:val="24"/>
          <w:szCs w:val="24"/>
        </w:rPr>
        <w:t>-citations</w:t>
      </w:r>
      <w:r w:rsidRPr="00142254">
        <w:rPr>
          <w:rFonts w:asciiTheme="majorHAnsi" w:hAnsiTheme="majorHAnsi" w:cstheme="majorHAnsi"/>
          <w:sz w:val="24"/>
          <w:szCs w:val="24"/>
        </w:rPr>
        <w:t>.</w:t>
      </w:r>
    </w:p>
    <w:p w14:paraId="7FEE8E48" w14:textId="77777777" w:rsidR="00646300" w:rsidRPr="00142254" w:rsidRDefault="00646300" w:rsidP="008B4040">
      <w:pPr>
        <w:numPr>
          <w:ilvl w:val="0"/>
          <w:numId w:val="8"/>
        </w:numPr>
        <w:shd w:val="clear" w:color="auto" w:fill="FFFFFF"/>
        <w:tabs>
          <w:tab w:val="clear" w:pos="720"/>
        </w:tabs>
        <w:spacing w:after="0" w:line="240" w:lineRule="auto"/>
        <w:ind w:left="567" w:hanging="283"/>
        <w:jc w:val="both"/>
        <w:rPr>
          <w:rFonts w:asciiTheme="majorHAnsi" w:hAnsiTheme="majorHAnsi" w:cstheme="majorHAnsi"/>
          <w:sz w:val="24"/>
          <w:szCs w:val="24"/>
        </w:rPr>
      </w:pPr>
      <w:r w:rsidRPr="00142254">
        <w:rPr>
          <w:rFonts w:asciiTheme="majorHAnsi" w:hAnsiTheme="majorHAnsi" w:cstheme="majorHAnsi"/>
          <w:sz w:val="24"/>
          <w:szCs w:val="24"/>
        </w:rPr>
        <w:t xml:space="preserve">Authors who are not native English speakers are recommended to have their manuscripts proofread and edited before submission since we do not accept manuscripts with an English language below </w:t>
      </w:r>
      <w:r>
        <w:rPr>
          <w:rFonts w:asciiTheme="majorHAnsi" w:hAnsiTheme="majorHAnsi" w:cstheme="majorHAnsi"/>
          <w:sz w:val="24"/>
          <w:szCs w:val="24"/>
        </w:rPr>
        <w:t>the JEILT journal</w:t>
      </w:r>
      <w:r w:rsidRPr="00142254">
        <w:rPr>
          <w:rFonts w:asciiTheme="majorHAnsi" w:hAnsiTheme="majorHAnsi" w:cstheme="majorHAnsi"/>
          <w:sz w:val="24"/>
          <w:szCs w:val="24"/>
        </w:rPr>
        <w:t xml:space="preserve"> standard. We recommend English language proofreading and editing services such as </w:t>
      </w:r>
      <w:proofErr w:type="spellStart"/>
      <w:r>
        <w:fldChar w:fldCharType="begin"/>
      </w:r>
      <w:r>
        <w:instrText>HYPERLINK "https://www.enago.com/"</w:instrText>
      </w:r>
      <w:r>
        <w:fldChar w:fldCharType="separate"/>
      </w:r>
      <w:r w:rsidRPr="00142254">
        <w:rPr>
          <w:rStyle w:val="Hyperlink"/>
          <w:rFonts w:asciiTheme="majorHAnsi" w:hAnsiTheme="majorHAnsi" w:cstheme="majorHAnsi"/>
          <w:color w:val="012060"/>
          <w:sz w:val="24"/>
          <w:szCs w:val="24"/>
        </w:rPr>
        <w:t>Enago</w:t>
      </w:r>
      <w:proofErr w:type="spellEnd"/>
      <w:r>
        <w:rPr>
          <w:rStyle w:val="Hyperlink"/>
          <w:rFonts w:asciiTheme="majorHAnsi" w:hAnsiTheme="majorHAnsi" w:cstheme="majorHAnsi"/>
          <w:color w:val="012060"/>
          <w:sz w:val="24"/>
          <w:szCs w:val="24"/>
        </w:rPr>
        <w:fldChar w:fldCharType="end"/>
      </w:r>
      <w:r w:rsidRPr="00142254">
        <w:rPr>
          <w:rFonts w:asciiTheme="majorHAnsi" w:hAnsiTheme="majorHAnsi" w:cstheme="majorHAnsi"/>
          <w:sz w:val="24"/>
          <w:szCs w:val="24"/>
        </w:rPr>
        <w:t> or similar ones. </w:t>
      </w:r>
    </w:p>
    <w:p w14:paraId="7DD56022" w14:textId="77777777" w:rsidR="00646300" w:rsidRPr="00142254" w:rsidRDefault="00646300" w:rsidP="008B4040">
      <w:pPr>
        <w:numPr>
          <w:ilvl w:val="0"/>
          <w:numId w:val="8"/>
        </w:numPr>
        <w:shd w:val="clear" w:color="auto" w:fill="FFFFFF"/>
        <w:tabs>
          <w:tab w:val="clear" w:pos="720"/>
        </w:tabs>
        <w:spacing w:after="0" w:line="240" w:lineRule="auto"/>
        <w:ind w:left="567" w:hanging="283"/>
        <w:jc w:val="both"/>
        <w:rPr>
          <w:rFonts w:asciiTheme="majorHAnsi" w:hAnsiTheme="majorHAnsi" w:cstheme="majorHAnsi"/>
          <w:sz w:val="24"/>
          <w:szCs w:val="24"/>
        </w:rPr>
      </w:pPr>
      <w:r w:rsidRPr="00142254">
        <w:rPr>
          <w:rFonts w:asciiTheme="majorHAnsi" w:hAnsiTheme="majorHAnsi" w:cstheme="majorHAnsi"/>
          <w:sz w:val="24"/>
          <w:szCs w:val="24"/>
        </w:rPr>
        <w:t xml:space="preserve">Make sure to prepare your manuscript using the paper template and format provided by </w:t>
      </w:r>
      <w:r>
        <w:rPr>
          <w:rFonts w:asciiTheme="majorHAnsi" w:hAnsiTheme="majorHAnsi" w:cstheme="majorHAnsi"/>
          <w:sz w:val="24"/>
          <w:szCs w:val="24"/>
        </w:rPr>
        <w:t>JEILT</w:t>
      </w:r>
      <w:r w:rsidRPr="00142254">
        <w:rPr>
          <w:rFonts w:asciiTheme="majorHAnsi" w:hAnsiTheme="majorHAnsi" w:cstheme="majorHAnsi"/>
          <w:sz w:val="24"/>
          <w:szCs w:val="24"/>
        </w:rPr>
        <w:t>.</w:t>
      </w:r>
    </w:p>
    <w:p w14:paraId="7DD5F28E" w14:textId="77777777" w:rsidR="00646300" w:rsidRPr="00142254" w:rsidRDefault="00646300" w:rsidP="008B4040">
      <w:pPr>
        <w:numPr>
          <w:ilvl w:val="0"/>
          <w:numId w:val="8"/>
        </w:numPr>
        <w:shd w:val="clear" w:color="auto" w:fill="FFFFFF"/>
        <w:tabs>
          <w:tab w:val="clear" w:pos="720"/>
        </w:tabs>
        <w:spacing w:after="0" w:line="240" w:lineRule="auto"/>
        <w:ind w:left="567" w:hanging="283"/>
        <w:jc w:val="both"/>
        <w:rPr>
          <w:rFonts w:asciiTheme="majorHAnsi" w:hAnsiTheme="majorHAnsi" w:cstheme="majorHAnsi"/>
          <w:sz w:val="24"/>
          <w:szCs w:val="24"/>
        </w:rPr>
      </w:pPr>
      <w:r w:rsidRPr="00142254">
        <w:rPr>
          <w:rFonts w:asciiTheme="majorHAnsi" w:hAnsiTheme="majorHAnsi" w:cstheme="majorHAnsi"/>
          <w:sz w:val="24"/>
          <w:szCs w:val="24"/>
        </w:rPr>
        <w:t>Sample </w:t>
      </w:r>
      <w:hyperlink r:id="rId10" w:history="1">
        <w:r w:rsidRPr="00142254">
          <w:rPr>
            <w:rStyle w:val="Hyperlink"/>
            <w:rFonts w:asciiTheme="majorHAnsi" w:hAnsiTheme="majorHAnsi" w:cstheme="majorHAnsi"/>
            <w:color w:val="012060"/>
            <w:sz w:val="24"/>
            <w:szCs w:val="24"/>
          </w:rPr>
          <w:t>TEMPLATE</w:t>
        </w:r>
      </w:hyperlink>
      <w:r w:rsidRPr="00142254">
        <w:rPr>
          <w:rFonts w:asciiTheme="majorHAnsi" w:hAnsiTheme="majorHAnsi" w:cstheme="majorHAnsi"/>
          <w:sz w:val="24"/>
          <w:szCs w:val="24"/>
        </w:rPr>
        <w:t xml:space="preserve"> for </w:t>
      </w:r>
      <w:r>
        <w:rPr>
          <w:rFonts w:asciiTheme="majorHAnsi" w:hAnsiTheme="majorHAnsi" w:cstheme="majorHAnsi"/>
          <w:sz w:val="24"/>
          <w:szCs w:val="24"/>
        </w:rPr>
        <w:t>original-r</w:t>
      </w:r>
      <w:r w:rsidRPr="00142254">
        <w:rPr>
          <w:rFonts w:asciiTheme="majorHAnsi" w:hAnsiTheme="majorHAnsi" w:cstheme="majorHAnsi"/>
          <w:sz w:val="24"/>
          <w:szCs w:val="24"/>
        </w:rPr>
        <w:t>esearch Article</w:t>
      </w:r>
    </w:p>
    <w:p w14:paraId="13C73BAF" w14:textId="77777777" w:rsidR="00646300" w:rsidRPr="00142254" w:rsidRDefault="00646300" w:rsidP="008B4040">
      <w:pPr>
        <w:numPr>
          <w:ilvl w:val="0"/>
          <w:numId w:val="8"/>
        </w:numPr>
        <w:shd w:val="clear" w:color="auto" w:fill="FFFFFF"/>
        <w:tabs>
          <w:tab w:val="clear" w:pos="720"/>
        </w:tabs>
        <w:spacing w:after="0" w:line="240" w:lineRule="auto"/>
        <w:ind w:left="567" w:hanging="283"/>
        <w:jc w:val="both"/>
        <w:rPr>
          <w:rFonts w:asciiTheme="majorHAnsi" w:hAnsiTheme="majorHAnsi" w:cstheme="majorHAnsi"/>
          <w:sz w:val="24"/>
          <w:szCs w:val="24"/>
        </w:rPr>
      </w:pPr>
      <w:r w:rsidRPr="00142254">
        <w:rPr>
          <w:rFonts w:asciiTheme="majorHAnsi" w:hAnsiTheme="majorHAnsi" w:cstheme="majorHAnsi"/>
          <w:sz w:val="24"/>
          <w:szCs w:val="24"/>
        </w:rPr>
        <w:t>Sample </w:t>
      </w:r>
      <w:hyperlink r:id="rId11" w:history="1">
        <w:r w:rsidRPr="00142254">
          <w:rPr>
            <w:rStyle w:val="Hyperlink"/>
            <w:rFonts w:asciiTheme="majorHAnsi" w:hAnsiTheme="majorHAnsi" w:cstheme="majorHAnsi"/>
            <w:color w:val="012060"/>
            <w:sz w:val="24"/>
            <w:szCs w:val="24"/>
          </w:rPr>
          <w:t>TEMPLATE</w:t>
        </w:r>
      </w:hyperlink>
      <w:r w:rsidRPr="00142254">
        <w:rPr>
          <w:rFonts w:asciiTheme="majorHAnsi" w:hAnsiTheme="majorHAnsi" w:cstheme="majorHAnsi"/>
          <w:sz w:val="24"/>
          <w:szCs w:val="24"/>
        </w:rPr>
        <w:t xml:space="preserve"> for </w:t>
      </w:r>
      <w:r>
        <w:rPr>
          <w:rFonts w:asciiTheme="majorHAnsi" w:hAnsiTheme="majorHAnsi" w:cstheme="majorHAnsi"/>
          <w:sz w:val="24"/>
          <w:szCs w:val="24"/>
        </w:rPr>
        <w:t>book Review</w:t>
      </w:r>
    </w:p>
    <w:p w14:paraId="5D49530F" w14:textId="77777777" w:rsidR="00646300" w:rsidRDefault="00646300" w:rsidP="008B4040">
      <w:pPr>
        <w:numPr>
          <w:ilvl w:val="0"/>
          <w:numId w:val="8"/>
        </w:numPr>
        <w:shd w:val="clear" w:color="auto" w:fill="FFFFFF"/>
        <w:tabs>
          <w:tab w:val="clear" w:pos="720"/>
        </w:tabs>
        <w:spacing w:after="0" w:line="240" w:lineRule="auto"/>
        <w:ind w:left="567" w:hanging="283"/>
        <w:jc w:val="both"/>
        <w:rPr>
          <w:rFonts w:asciiTheme="majorHAnsi" w:hAnsiTheme="majorHAnsi" w:cstheme="majorHAnsi"/>
          <w:sz w:val="24"/>
          <w:szCs w:val="24"/>
        </w:rPr>
      </w:pPr>
      <w:r w:rsidRPr="00142254">
        <w:rPr>
          <w:rFonts w:asciiTheme="majorHAnsi" w:hAnsiTheme="majorHAnsi" w:cstheme="majorHAnsi"/>
          <w:sz w:val="24"/>
          <w:szCs w:val="24"/>
        </w:rPr>
        <w:t>Sample </w:t>
      </w:r>
      <w:hyperlink r:id="rId12" w:history="1">
        <w:r w:rsidRPr="00142254">
          <w:rPr>
            <w:rStyle w:val="Hyperlink"/>
            <w:rFonts w:asciiTheme="majorHAnsi" w:hAnsiTheme="majorHAnsi" w:cstheme="majorHAnsi"/>
            <w:color w:val="012060"/>
            <w:sz w:val="24"/>
            <w:szCs w:val="24"/>
          </w:rPr>
          <w:t>TEMPLATE</w:t>
        </w:r>
      </w:hyperlink>
      <w:r w:rsidRPr="00142254">
        <w:rPr>
          <w:rFonts w:asciiTheme="majorHAnsi" w:hAnsiTheme="majorHAnsi" w:cstheme="majorHAnsi"/>
          <w:sz w:val="24"/>
          <w:szCs w:val="24"/>
        </w:rPr>
        <w:t xml:space="preserve"> for Book </w:t>
      </w:r>
      <w:r>
        <w:rPr>
          <w:rFonts w:asciiTheme="majorHAnsi" w:hAnsiTheme="majorHAnsi" w:cstheme="majorHAnsi"/>
          <w:sz w:val="24"/>
          <w:szCs w:val="24"/>
        </w:rPr>
        <w:t xml:space="preserve">Format </w:t>
      </w:r>
    </w:p>
    <w:p w14:paraId="61043FE9" w14:textId="77777777" w:rsidR="00646300" w:rsidRPr="00142254" w:rsidRDefault="00646300" w:rsidP="008B4040">
      <w:pPr>
        <w:numPr>
          <w:ilvl w:val="0"/>
          <w:numId w:val="8"/>
        </w:numPr>
        <w:shd w:val="clear" w:color="auto" w:fill="FFFFFF"/>
        <w:tabs>
          <w:tab w:val="clear" w:pos="720"/>
        </w:tabs>
        <w:spacing w:after="0" w:line="240" w:lineRule="auto"/>
        <w:ind w:left="567" w:hanging="283"/>
        <w:jc w:val="both"/>
        <w:rPr>
          <w:rFonts w:asciiTheme="majorHAnsi" w:hAnsiTheme="majorHAnsi" w:cstheme="majorHAnsi"/>
          <w:sz w:val="24"/>
          <w:szCs w:val="24"/>
        </w:rPr>
      </w:pPr>
      <w:r w:rsidRPr="00142254">
        <w:rPr>
          <w:rFonts w:asciiTheme="majorHAnsi" w:hAnsiTheme="majorHAnsi" w:cstheme="majorHAnsi"/>
          <w:sz w:val="24"/>
          <w:szCs w:val="24"/>
        </w:rPr>
        <w:t>Sample </w:t>
      </w:r>
      <w:hyperlink r:id="rId13" w:history="1">
        <w:r w:rsidRPr="00142254">
          <w:rPr>
            <w:rStyle w:val="Hyperlink"/>
            <w:rFonts w:asciiTheme="majorHAnsi" w:hAnsiTheme="majorHAnsi" w:cstheme="majorHAnsi"/>
            <w:color w:val="012060"/>
            <w:sz w:val="24"/>
            <w:szCs w:val="24"/>
          </w:rPr>
          <w:t>TEMPLATE</w:t>
        </w:r>
      </w:hyperlink>
      <w:r w:rsidRPr="00142254">
        <w:rPr>
          <w:rFonts w:asciiTheme="majorHAnsi" w:hAnsiTheme="majorHAnsi" w:cstheme="majorHAnsi"/>
          <w:sz w:val="24"/>
          <w:szCs w:val="24"/>
        </w:rPr>
        <w:t xml:space="preserve"> for </w:t>
      </w:r>
      <w:r>
        <w:rPr>
          <w:rFonts w:asciiTheme="majorHAnsi" w:hAnsiTheme="majorHAnsi" w:cstheme="majorHAnsi"/>
          <w:sz w:val="24"/>
          <w:szCs w:val="24"/>
        </w:rPr>
        <w:t>Book-chapter Format</w:t>
      </w:r>
    </w:p>
    <w:p w14:paraId="7B14C933" w14:textId="77777777" w:rsidR="00646300" w:rsidRPr="001F6643" w:rsidRDefault="00646300" w:rsidP="008B4040">
      <w:pPr>
        <w:numPr>
          <w:ilvl w:val="0"/>
          <w:numId w:val="8"/>
        </w:numPr>
        <w:shd w:val="clear" w:color="auto" w:fill="FFFFFF"/>
        <w:tabs>
          <w:tab w:val="clear" w:pos="720"/>
        </w:tabs>
        <w:spacing w:after="0" w:line="240" w:lineRule="auto"/>
        <w:ind w:left="567" w:hanging="283"/>
        <w:jc w:val="both"/>
        <w:rPr>
          <w:rFonts w:asciiTheme="majorHAnsi" w:hAnsiTheme="majorHAnsi" w:cstheme="majorHAnsi"/>
          <w:sz w:val="24"/>
          <w:szCs w:val="24"/>
        </w:rPr>
      </w:pPr>
      <w:r w:rsidRPr="00142254">
        <w:rPr>
          <w:rFonts w:asciiTheme="majorHAnsi" w:hAnsiTheme="majorHAnsi" w:cstheme="majorHAnsi"/>
          <w:sz w:val="24"/>
          <w:szCs w:val="24"/>
        </w:rPr>
        <w:t>Sample </w:t>
      </w:r>
      <w:hyperlink r:id="rId14" w:history="1">
        <w:r w:rsidRPr="00142254">
          <w:rPr>
            <w:rStyle w:val="Hyperlink"/>
            <w:rFonts w:asciiTheme="majorHAnsi" w:hAnsiTheme="majorHAnsi" w:cstheme="majorHAnsi"/>
            <w:color w:val="012060"/>
            <w:sz w:val="24"/>
            <w:szCs w:val="24"/>
          </w:rPr>
          <w:t>TEMPLATE</w:t>
        </w:r>
      </w:hyperlink>
      <w:r w:rsidRPr="00142254">
        <w:rPr>
          <w:rFonts w:asciiTheme="majorHAnsi" w:hAnsiTheme="majorHAnsi" w:cstheme="majorHAnsi"/>
          <w:sz w:val="24"/>
          <w:szCs w:val="24"/>
        </w:rPr>
        <w:t xml:space="preserve"> for </w:t>
      </w:r>
      <w:r>
        <w:rPr>
          <w:rFonts w:asciiTheme="majorHAnsi" w:hAnsiTheme="majorHAnsi" w:cstheme="majorHAnsi"/>
          <w:sz w:val="24"/>
          <w:szCs w:val="24"/>
        </w:rPr>
        <w:t>Literature/Article Review</w:t>
      </w:r>
    </w:p>
    <w:p w14:paraId="67779785" w14:textId="77777777" w:rsidR="00646300" w:rsidRPr="00236BCF" w:rsidRDefault="00646300" w:rsidP="008B4040">
      <w:pPr>
        <w:spacing w:after="0" w:line="240" w:lineRule="auto"/>
        <w:jc w:val="both"/>
      </w:pPr>
    </w:p>
    <w:p w14:paraId="71FCBC07" w14:textId="77777777" w:rsidR="00646300" w:rsidRPr="008C75CA" w:rsidRDefault="00646300" w:rsidP="008B4040">
      <w:pPr>
        <w:pStyle w:val="Heading4"/>
        <w:spacing w:before="0" w:line="240" w:lineRule="auto"/>
        <w:rPr>
          <w:rFonts w:asciiTheme="minorHAnsi" w:hAnsiTheme="minorHAnsi" w:cstheme="minorHAnsi"/>
          <w:b/>
          <w:bCs/>
          <w:i w:val="0"/>
          <w:iCs w:val="0"/>
          <w:color w:val="FF0000"/>
          <w:sz w:val="24"/>
          <w:szCs w:val="24"/>
        </w:rPr>
      </w:pPr>
      <w:r w:rsidRPr="008C75CA">
        <w:rPr>
          <w:rFonts w:asciiTheme="minorHAnsi" w:hAnsiTheme="minorHAnsi" w:cstheme="minorHAnsi"/>
          <w:b/>
          <w:bCs/>
          <w:i w:val="0"/>
          <w:iCs w:val="0"/>
          <w:color w:val="FF0000"/>
          <w:sz w:val="24"/>
          <w:szCs w:val="24"/>
        </w:rPr>
        <w:t xml:space="preserve">Article Instruction for Author(s) </w:t>
      </w:r>
    </w:p>
    <w:p w14:paraId="07C65C45" w14:textId="77777777" w:rsidR="00646300" w:rsidRPr="008C75CA" w:rsidRDefault="00646300" w:rsidP="008B4040">
      <w:pPr>
        <w:pStyle w:val="Heading5"/>
        <w:spacing w:before="0" w:after="0" w:line="240" w:lineRule="auto"/>
        <w:ind w:left="284"/>
        <w:rPr>
          <w:rFonts w:asciiTheme="minorHAnsi" w:hAnsiTheme="minorHAnsi" w:cstheme="minorHAnsi"/>
          <w:i/>
          <w:iCs/>
          <w:sz w:val="24"/>
          <w:szCs w:val="24"/>
        </w:rPr>
      </w:pPr>
      <w:r w:rsidRPr="008C75CA">
        <w:rPr>
          <w:rFonts w:asciiTheme="minorHAnsi" w:hAnsiTheme="minorHAnsi" w:cstheme="minorHAnsi"/>
          <w:i/>
          <w:iCs/>
          <w:sz w:val="24"/>
          <w:szCs w:val="24"/>
        </w:rPr>
        <w:t>Types of Articles</w:t>
      </w:r>
    </w:p>
    <w:p w14:paraId="5FCE8321" w14:textId="77777777" w:rsidR="00646300" w:rsidRPr="00E875B5" w:rsidRDefault="00646300" w:rsidP="008B4040">
      <w:pPr>
        <w:numPr>
          <w:ilvl w:val="0"/>
          <w:numId w:val="2"/>
        </w:numPr>
        <w:spacing w:after="0" w:line="240" w:lineRule="auto"/>
        <w:ind w:left="851" w:hanging="283"/>
        <w:rPr>
          <w:rFonts w:asciiTheme="majorHAnsi" w:hAnsiTheme="majorHAnsi" w:cstheme="majorHAnsi"/>
          <w:sz w:val="24"/>
          <w:szCs w:val="24"/>
        </w:rPr>
      </w:pPr>
      <w:r w:rsidRPr="00E875B5">
        <w:rPr>
          <w:rFonts w:asciiTheme="majorHAnsi" w:hAnsiTheme="majorHAnsi" w:cstheme="majorHAnsi"/>
          <w:color w:val="040C28"/>
          <w:sz w:val="24"/>
          <w:szCs w:val="24"/>
        </w:rPr>
        <w:t>Original paper/</w:t>
      </w:r>
      <w:r>
        <w:rPr>
          <w:rFonts w:asciiTheme="majorHAnsi" w:hAnsiTheme="majorHAnsi" w:cstheme="majorHAnsi"/>
          <w:color w:val="040C28"/>
          <w:sz w:val="24"/>
          <w:szCs w:val="24"/>
        </w:rPr>
        <w:t xml:space="preserve">article </w:t>
      </w:r>
    </w:p>
    <w:p w14:paraId="10896E72" w14:textId="77777777" w:rsidR="00646300" w:rsidRPr="00E875B5" w:rsidRDefault="00646300" w:rsidP="008B4040">
      <w:pPr>
        <w:numPr>
          <w:ilvl w:val="0"/>
          <w:numId w:val="2"/>
        </w:numPr>
        <w:spacing w:after="0" w:line="240" w:lineRule="auto"/>
        <w:ind w:left="851" w:hanging="283"/>
        <w:rPr>
          <w:rFonts w:asciiTheme="majorHAnsi" w:hAnsiTheme="majorHAnsi" w:cstheme="majorHAnsi"/>
          <w:sz w:val="24"/>
          <w:szCs w:val="24"/>
        </w:rPr>
      </w:pPr>
      <w:r w:rsidRPr="00E875B5">
        <w:rPr>
          <w:rFonts w:asciiTheme="majorHAnsi" w:hAnsiTheme="majorHAnsi" w:cstheme="majorHAnsi"/>
          <w:color w:val="040C28"/>
          <w:sz w:val="24"/>
          <w:szCs w:val="24"/>
        </w:rPr>
        <w:t>Article/Book review</w:t>
      </w:r>
    </w:p>
    <w:p w14:paraId="035EBCA5" w14:textId="77777777" w:rsidR="00646300" w:rsidRPr="008C75CA" w:rsidRDefault="00646300" w:rsidP="008B4040">
      <w:pPr>
        <w:pStyle w:val="Heading5"/>
        <w:spacing w:before="0" w:after="0" w:line="240" w:lineRule="auto"/>
        <w:ind w:left="284"/>
        <w:rPr>
          <w:rFonts w:asciiTheme="minorHAnsi" w:hAnsiTheme="minorHAnsi" w:cstheme="minorHAnsi"/>
          <w:i/>
          <w:iCs/>
          <w:sz w:val="24"/>
          <w:szCs w:val="24"/>
        </w:rPr>
      </w:pPr>
      <w:r w:rsidRPr="008C75CA">
        <w:rPr>
          <w:rFonts w:asciiTheme="minorHAnsi" w:hAnsiTheme="minorHAnsi" w:cstheme="minorHAnsi"/>
          <w:i/>
          <w:iCs/>
          <w:sz w:val="24"/>
          <w:szCs w:val="24"/>
        </w:rPr>
        <w:t>Layout, Fonts, Size, and Space</w:t>
      </w:r>
    </w:p>
    <w:p w14:paraId="6477C661" w14:textId="77777777" w:rsidR="00646300" w:rsidRPr="00996C3A" w:rsidRDefault="00646300" w:rsidP="008B4040">
      <w:pPr>
        <w:pStyle w:val="ListParagraph"/>
        <w:numPr>
          <w:ilvl w:val="0"/>
          <w:numId w:val="3"/>
        </w:numPr>
        <w:spacing w:after="0" w:line="240" w:lineRule="auto"/>
        <w:ind w:left="851" w:hanging="283"/>
        <w:rPr>
          <w:rFonts w:asciiTheme="majorHAnsi" w:hAnsiTheme="majorHAnsi" w:cstheme="majorHAnsi"/>
          <w:color w:val="040C28"/>
          <w:sz w:val="24"/>
          <w:szCs w:val="24"/>
        </w:rPr>
      </w:pPr>
      <w:r w:rsidRPr="00996C3A">
        <w:rPr>
          <w:rFonts w:asciiTheme="majorHAnsi" w:hAnsiTheme="majorHAnsi" w:cstheme="majorHAnsi"/>
          <w:color w:val="040C28"/>
          <w:sz w:val="24"/>
          <w:szCs w:val="24"/>
        </w:rPr>
        <w:t>Layout (Paper: A4, Margin: Top 2.5cm, Bottom 2 cm, right 2cm, and left 2cm)</w:t>
      </w:r>
    </w:p>
    <w:p w14:paraId="6202592B" w14:textId="77777777" w:rsidR="00646300" w:rsidRPr="00996C3A" w:rsidRDefault="00646300" w:rsidP="008B4040">
      <w:pPr>
        <w:pStyle w:val="ListParagraph"/>
        <w:numPr>
          <w:ilvl w:val="0"/>
          <w:numId w:val="3"/>
        </w:numPr>
        <w:spacing w:after="0" w:line="240" w:lineRule="auto"/>
        <w:ind w:left="851" w:hanging="283"/>
        <w:rPr>
          <w:rFonts w:asciiTheme="majorHAnsi" w:hAnsiTheme="majorHAnsi" w:cstheme="majorHAnsi"/>
          <w:color w:val="040C28"/>
          <w:sz w:val="24"/>
          <w:szCs w:val="24"/>
        </w:rPr>
      </w:pPr>
      <w:r w:rsidRPr="00996C3A">
        <w:rPr>
          <w:rFonts w:asciiTheme="majorHAnsi" w:hAnsiTheme="majorHAnsi" w:cstheme="majorHAnsi"/>
          <w:color w:val="040C28"/>
          <w:sz w:val="24"/>
          <w:szCs w:val="24"/>
        </w:rPr>
        <w:t>Fonts (Title: C</w:t>
      </w:r>
      <w:r>
        <w:rPr>
          <w:rFonts w:asciiTheme="majorHAnsi" w:hAnsiTheme="majorHAnsi" w:cstheme="majorHAnsi"/>
          <w:color w:val="040C28"/>
          <w:sz w:val="24"/>
          <w:szCs w:val="24"/>
        </w:rPr>
        <w:t>alibri</w:t>
      </w:r>
      <w:r w:rsidRPr="00996C3A">
        <w:rPr>
          <w:rFonts w:asciiTheme="majorHAnsi" w:hAnsiTheme="majorHAnsi" w:cstheme="majorHAnsi"/>
          <w:color w:val="040C28"/>
          <w:sz w:val="24"/>
          <w:szCs w:val="24"/>
        </w:rPr>
        <w:t xml:space="preserve"> (</w:t>
      </w:r>
      <w:r>
        <w:rPr>
          <w:rFonts w:asciiTheme="majorHAnsi" w:hAnsiTheme="majorHAnsi" w:cs="Khmer UI"/>
          <w:color w:val="040C28"/>
          <w:sz w:val="24"/>
          <w:szCs w:val="39"/>
        </w:rPr>
        <w:t>Body</w:t>
      </w:r>
      <w:r w:rsidRPr="00996C3A">
        <w:rPr>
          <w:rFonts w:asciiTheme="majorHAnsi" w:hAnsiTheme="majorHAnsi" w:cstheme="majorHAnsi"/>
          <w:color w:val="040C28"/>
          <w:sz w:val="24"/>
          <w:szCs w:val="24"/>
        </w:rPr>
        <w:t>), Subhead: C</w:t>
      </w:r>
      <w:r>
        <w:rPr>
          <w:rFonts w:asciiTheme="majorHAnsi" w:hAnsiTheme="majorHAnsi" w:cstheme="majorHAnsi"/>
          <w:color w:val="040C28"/>
          <w:sz w:val="24"/>
          <w:szCs w:val="24"/>
        </w:rPr>
        <w:t>alibri</w:t>
      </w:r>
      <w:r w:rsidRPr="00996C3A">
        <w:rPr>
          <w:rFonts w:asciiTheme="majorHAnsi" w:hAnsiTheme="majorHAnsi" w:cstheme="majorHAnsi"/>
          <w:color w:val="040C28"/>
          <w:sz w:val="24"/>
          <w:szCs w:val="24"/>
        </w:rPr>
        <w:t xml:space="preserve"> (Body), Minor-head:  C</w:t>
      </w:r>
      <w:r>
        <w:rPr>
          <w:rFonts w:asciiTheme="majorHAnsi" w:hAnsiTheme="majorHAnsi" w:cstheme="majorHAnsi"/>
          <w:color w:val="040C28"/>
          <w:sz w:val="24"/>
          <w:szCs w:val="24"/>
        </w:rPr>
        <w:t>alibri</w:t>
      </w:r>
      <w:r w:rsidRPr="00996C3A">
        <w:rPr>
          <w:rFonts w:asciiTheme="majorHAnsi" w:hAnsiTheme="majorHAnsi" w:cstheme="majorHAnsi"/>
          <w:color w:val="040C28"/>
          <w:sz w:val="24"/>
          <w:szCs w:val="24"/>
        </w:rPr>
        <w:t xml:space="preserve"> (Body), Paragraph: C</w:t>
      </w:r>
      <w:r>
        <w:rPr>
          <w:rFonts w:asciiTheme="majorHAnsi" w:hAnsiTheme="majorHAnsi" w:cstheme="majorHAnsi"/>
          <w:color w:val="040C28"/>
          <w:sz w:val="24"/>
          <w:szCs w:val="24"/>
        </w:rPr>
        <w:t>alibri</w:t>
      </w:r>
      <w:r w:rsidRPr="00996C3A">
        <w:rPr>
          <w:rFonts w:asciiTheme="majorHAnsi" w:hAnsiTheme="majorHAnsi" w:cstheme="majorHAnsi"/>
          <w:color w:val="040C28"/>
          <w:sz w:val="24"/>
          <w:szCs w:val="24"/>
        </w:rPr>
        <w:t xml:space="preserve"> (Body) </w:t>
      </w:r>
      <w:r>
        <w:rPr>
          <w:rFonts w:asciiTheme="majorHAnsi" w:hAnsiTheme="majorHAnsi" w:cstheme="majorHAnsi"/>
          <w:color w:val="040C28"/>
          <w:sz w:val="24"/>
          <w:szCs w:val="24"/>
        </w:rPr>
        <w:t xml:space="preserve">  </w:t>
      </w:r>
    </w:p>
    <w:p w14:paraId="0F23AFF9" w14:textId="77777777" w:rsidR="00646300" w:rsidRPr="00996C3A" w:rsidRDefault="00646300" w:rsidP="008B4040">
      <w:pPr>
        <w:pStyle w:val="ListParagraph"/>
        <w:numPr>
          <w:ilvl w:val="0"/>
          <w:numId w:val="3"/>
        </w:numPr>
        <w:spacing w:after="0" w:line="240" w:lineRule="auto"/>
        <w:ind w:left="851" w:hanging="283"/>
        <w:rPr>
          <w:rFonts w:asciiTheme="majorHAnsi" w:hAnsiTheme="majorHAnsi" w:cstheme="majorHAnsi"/>
          <w:color w:val="040C28"/>
          <w:sz w:val="24"/>
          <w:szCs w:val="24"/>
        </w:rPr>
      </w:pPr>
      <w:r w:rsidRPr="00996C3A">
        <w:rPr>
          <w:rFonts w:asciiTheme="majorHAnsi" w:hAnsiTheme="majorHAnsi" w:cstheme="majorHAnsi"/>
          <w:color w:val="040C28"/>
          <w:sz w:val="24"/>
          <w:szCs w:val="24"/>
        </w:rPr>
        <w:t>Size (Title: 1</w:t>
      </w:r>
      <w:r>
        <w:rPr>
          <w:rFonts w:asciiTheme="majorHAnsi" w:hAnsiTheme="majorHAnsi" w:cstheme="majorHAnsi"/>
          <w:color w:val="040C28"/>
          <w:sz w:val="24"/>
          <w:szCs w:val="24"/>
        </w:rPr>
        <w:t>4</w:t>
      </w:r>
      <w:r w:rsidRPr="00996C3A">
        <w:rPr>
          <w:rFonts w:asciiTheme="majorHAnsi" w:hAnsiTheme="majorHAnsi" w:cstheme="majorHAnsi"/>
          <w:color w:val="040C28"/>
          <w:sz w:val="24"/>
          <w:szCs w:val="24"/>
        </w:rPr>
        <w:t xml:space="preserve"> bold black, Subhead: 10 </w:t>
      </w:r>
      <w:r>
        <w:rPr>
          <w:rFonts w:asciiTheme="majorHAnsi" w:hAnsiTheme="majorHAnsi" w:cstheme="majorHAnsi"/>
          <w:color w:val="040C28"/>
          <w:sz w:val="24"/>
          <w:szCs w:val="24"/>
        </w:rPr>
        <w:t xml:space="preserve">bold-italic </w:t>
      </w:r>
      <w:r w:rsidRPr="00996C3A">
        <w:rPr>
          <w:rFonts w:asciiTheme="majorHAnsi" w:hAnsiTheme="majorHAnsi" w:cstheme="majorHAnsi"/>
          <w:color w:val="040C28"/>
          <w:sz w:val="24"/>
          <w:szCs w:val="24"/>
        </w:rPr>
        <w:t>black, Minor-head: 10 black, Paragraph: 10 black). See template</w:t>
      </w:r>
      <w:r>
        <w:rPr>
          <w:rFonts w:asciiTheme="majorHAnsi" w:hAnsiTheme="majorHAnsi" w:cstheme="majorHAnsi"/>
          <w:color w:val="040C28"/>
          <w:sz w:val="24"/>
          <w:szCs w:val="24"/>
        </w:rPr>
        <w:t>s</w:t>
      </w:r>
      <w:r w:rsidRPr="00636658">
        <w:rPr>
          <w:rFonts w:asciiTheme="majorHAnsi" w:hAnsiTheme="majorHAnsi" w:cstheme="majorHAnsi"/>
          <w:color w:val="040C28"/>
          <w:sz w:val="24"/>
          <w:szCs w:val="24"/>
        </w:rPr>
        <w:t xml:space="preserve"> </w:t>
      </w:r>
      <w:r>
        <w:rPr>
          <w:rFonts w:asciiTheme="majorHAnsi" w:hAnsiTheme="majorHAnsi" w:cstheme="majorHAnsi"/>
          <w:color w:val="040C28"/>
          <w:sz w:val="24"/>
          <w:szCs w:val="24"/>
        </w:rPr>
        <w:t xml:space="preserve">(as </w:t>
      </w:r>
      <w:r w:rsidRPr="00996C3A">
        <w:rPr>
          <w:rFonts w:asciiTheme="majorHAnsi" w:hAnsiTheme="majorHAnsi" w:cstheme="majorHAnsi"/>
          <w:color w:val="040C28"/>
          <w:sz w:val="24"/>
          <w:szCs w:val="24"/>
        </w:rPr>
        <w:t>guideline</w:t>
      </w:r>
      <w:r>
        <w:rPr>
          <w:rFonts w:asciiTheme="majorHAnsi" w:hAnsiTheme="majorHAnsi" w:cstheme="majorHAnsi"/>
          <w:color w:val="040C28"/>
          <w:sz w:val="24"/>
          <w:szCs w:val="24"/>
        </w:rPr>
        <w:t>s)</w:t>
      </w:r>
    </w:p>
    <w:p w14:paraId="6722A5C4" w14:textId="77777777" w:rsidR="00646300" w:rsidRPr="00996C3A" w:rsidRDefault="00646300" w:rsidP="008B4040">
      <w:pPr>
        <w:pStyle w:val="ListParagraph"/>
        <w:numPr>
          <w:ilvl w:val="0"/>
          <w:numId w:val="3"/>
        </w:numPr>
        <w:spacing w:after="0" w:line="240" w:lineRule="auto"/>
        <w:ind w:left="851" w:hanging="283"/>
        <w:rPr>
          <w:rFonts w:asciiTheme="majorHAnsi" w:hAnsiTheme="majorHAnsi" w:cstheme="majorHAnsi"/>
          <w:color w:val="040C28"/>
          <w:sz w:val="24"/>
          <w:szCs w:val="24"/>
        </w:rPr>
      </w:pPr>
      <w:r w:rsidRPr="00996C3A">
        <w:rPr>
          <w:rFonts w:asciiTheme="majorHAnsi" w:hAnsiTheme="majorHAnsi" w:cstheme="majorHAnsi"/>
          <w:color w:val="040C28"/>
          <w:sz w:val="24"/>
          <w:szCs w:val="24"/>
        </w:rPr>
        <w:t xml:space="preserve">Space (Spacing: Before 0.pt, After 0.pt; Line spacing: </w:t>
      </w:r>
      <w:r>
        <w:rPr>
          <w:rFonts w:asciiTheme="majorHAnsi" w:hAnsiTheme="majorHAnsi" w:cstheme="majorHAnsi"/>
          <w:color w:val="040C28"/>
          <w:sz w:val="24"/>
          <w:szCs w:val="24"/>
        </w:rPr>
        <w:t>Single: 00cm</w:t>
      </w:r>
      <w:r w:rsidRPr="00996C3A">
        <w:rPr>
          <w:rFonts w:asciiTheme="majorHAnsi" w:hAnsiTheme="majorHAnsi" w:cstheme="majorHAnsi"/>
          <w:color w:val="040C28"/>
          <w:sz w:val="24"/>
          <w:szCs w:val="24"/>
        </w:rPr>
        <w:t>)</w:t>
      </w:r>
    </w:p>
    <w:p w14:paraId="373E46E4" w14:textId="77777777" w:rsidR="00646300" w:rsidRPr="008C75CA" w:rsidRDefault="00646300" w:rsidP="008B4040">
      <w:pPr>
        <w:pStyle w:val="Heading5"/>
        <w:spacing w:before="0" w:after="0" w:line="240" w:lineRule="auto"/>
        <w:ind w:left="284"/>
        <w:rPr>
          <w:rFonts w:asciiTheme="minorHAnsi" w:hAnsiTheme="minorHAnsi" w:cstheme="minorHAnsi"/>
          <w:i/>
          <w:iCs/>
          <w:sz w:val="24"/>
          <w:szCs w:val="24"/>
        </w:rPr>
      </w:pPr>
      <w:r w:rsidRPr="008C75CA">
        <w:rPr>
          <w:rFonts w:asciiTheme="minorHAnsi" w:hAnsiTheme="minorHAnsi" w:cstheme="minorHAnsi"/>
          <w:i/>
          <w:iCs/>
          <w:sz w:val="24"/>
          <w:szCs w:val="24"/>
        </w:rPr>
        <w:t>Word limitation</w:t>
      </w:r>
    </w:p>
    <w:p w14:paraId="6B3267E0" w14:textId="77777777" w:rsidR="00646300" w:rsidRPr="00996C3A" w:rsidRDefault="00646300" w:rsidP="008B4040">
      <w:pPr>
        <w:numPr>
          <w:ilvl w:val="0"/>
          <w:numId w:val="5"/>
        </w:numPr>
        <w:spacing w:after="0" w:line="240" w:lineRule="auto"/>
        <w:ind w:left="851" w:hanging="283"/>
        <w:rPr>
          <w:rFonts w:asciiTheme="majorHAnsi" w:hAnsiTheme="majorHAnsi" w:cstheme="majorHAnsi"/>
          <w:sz w:val="24"/>
          <w:szCs w:val="24"/>
        </w:rPr>
      </w:pPr>
      <w:r w:rsidRPr="00996C3A">
        <w:rPr>
          <w:rFonts w:asciiTheme="majorHAnsi" w:hAnsiTheme="majorHAnsi" w:cstheme="majorHAnsi"/>
          <w:sz w:val="24"/>
          <w:szCs w:val="24"/>
        </w:rPr>
        <w:t xml:space="preserve">Original </w:t>
      </w:r>
      <w:r>
        <w:rPr>
          <w:rFonts w:asciiTheme="majorHAnsi" w:hAnsiTheme="majorHAnsi" w:cstheme="majorHAnsi"/>
          <w:sz w:val="24"/>
          <w:szCs w:val="24"/>
        </w:rPr>
        <w:t>A</w:t>
      </w:r>
      <w:r w:rsidRPr="00996C3A">
        <w:rPr>
          <w:rFonts w:asciiTheme="majorHAnsi" w:hAnsiTheme="majorHAnsi" w:cstheme="majorHAnsi"/>
          <w:sz w:val="24"/>
          <w:szCs w:val="24"/>
        </w:rPr>
        <w:t xml:space="preserve">rticles: No longer than </w:t>
      </w:r>
      <w:r>
        <w:rPr>
          <w:rFonts w:asciiTheme="majorHAnsi" w:hAnsiTheme="majorHAnsi" w:cstheme="majorHAnsi"/>
          <w:sz w:val="24"/>
          <w:szCs w:val="24"/>
        </w:rPr>
        <w:t>6</w:t>
      </w:r>
      <w:r w:rsidRPr="00996C3A">
        <w:rPr>
          <w:rFonts w:asciiTheme="majorHAnsi" w:hAnsiTheme="majorHAnsi" w:cstheme="majorHAnsi"/>
          <w:sz w:val="24"/>
          <w:szCs w:val="24"/>
        </w:rPr>
        <w:t>000 words, excluding tables, figures, and appendices</w:t>
      </w:r>
    </w:p>
    <w:p w14:paraId="07C7EE6B" w14:textId="77777777" w:rsidR="00646300" w:rsidRDefault="00646300" w:rsidP="008B4040">
      <w:pPr>
        <w:numPr>
          <w:ilvl w:val="0"/>
          <w:numId w:val="5"/>
        </w:numPr>
        <w:spacing w:after="0" w:line="240" w:lineRule="auto"/>
        <w:ind w:left="851" w:hanging="283"/>
        <w:rPr>
          <w:rFonts w:asciiTheme="majorHAnsi" w:hAnsiTheme="majorHAnsi" w:cstheme="majorHAnsi"/>
          <w:sz w:val="24"/>
          <w:szCs w:val="24"/>
        </w:rPr>
      </w:pPr>
      <w:r>
        <w:rPr>
          <w:rFonts w:asciiTheme="majorHAnsi" w:hAnsiTheme="majorHAnsi" w:cstheme="majorHAnsi"/>
          <w:sz w:val="24"/>
          <w:szCs w:val="24"/>
        </w:rPr>
        <w:t xml:space="preserve">Literature of </w:t>
      </w:r>
      <w:r w:rsidRPr="00996C3A">
        <w:rPr>
          <w:rFonts w:asciiTheme="majorHAnsi" w:hAnsiTheme="majorHAnsi" w:cstheme="majorHAnsi"/>
          <w:sz w:val="24"/>
          <w:szCs w:val="24"/>
        </w:rPr>
        <w:t>Article</w:t>
      </w:r>
      <w:r>
        <w:rPr>
          <w:rFonts w:asciiTheme="majorHAnsi" w:hAnsiTheme="majorHAnsi" w:cstheme="majorHAnsi"/>
          <w:sz w:val="24"/>
          <w:szCs w:val="24"/>
        </w:rPr>
        <w:t xml:space="preserve"> Review (4000 – 5000 words) </w:t>
      </w:r>
    </w:p>
    <w:p w14:paraId="1C124408" w14:textId="77777777" w:rsidR="00646300" w:rsidRPr="00996C3A" w:rsidRDefault="00646300" w:rsidP="008B4040">
      <w:pPr>
        <w:numPr>
          <w:ilvl w:val="0"/>
          <w:numId w:val="5"/>
        </w:numPr>
        <w:spacing w:after="0" w:line="240" w:lineRule="auto"/>
        <w:ind w:left="851" w:hanging="283"/>
        <w:rPr>
          <w:rFonts w:asciiTheme="majorHAnsi" w:hAnsiTheme="majorHAnsi" w:cstheme="majorHAnsi"/>
          <w:sz w:val="24"/>
          <w:szCs w:val="24"/>
        </w:rPr>
      </w:pPr>
      <w:r w:rsidRPr="00996C3A">
        <w:rPr>
          <w:rFonts w:asciiTheme="majorHAnsi" w:hAnsiTheme="majorHAnsi" w:cstheme="majorHAnsi"/>
          <w:sz w:val="24"/>
          <w:szCs w:val="24"/>
        </w:rPr>
        <w:t>Book Review (</w:t>
      </w:r>
      <w:r>
        <w:rPr>
          <w:rFonts w:asciiTheme="majorHAnsi" w:hAnsiTheme="majorHAnsi" w:cstheme="majorHAnsi"/>
          <w:sz w:val="24"/>
          <w:szCs w:val="24"/>
        </w:rPr>
        <w:t>2</w:t>
      </w:r>
      <w:r w:rsidRPr="00996C3A">
        <w:rPr>
          <w:rFonts w:asciiTheme="majorHAnsi" w:hAnsiTheme="majorHAnsi" w:cstheme="majorHAnsi"/>
          <w:sz w:val="24"/>
          <w:szCs w:val="24"/>
        </w:rPr>
        <w:t>000</w:t>
      </w:r>
      <w:r>
        <w:rPr>
          <w:rFonts w:asciiTheme="majorHAnsi" w:hAnsiTheme="majorHAnsi" w:cstheme="majorHAnsi"/>
          <w:sz w:val="24"/>
          <w:szCs w:val="24"/>
        </w:rPr>
        <w:t xml:space="preserve"> </w:t>
      </w:r>
      <w:r w:rsidRPr="00996C3A">
        <w:rPr>
          <w:rFonts w:asciiTheme="majorHAnsi" w:hAnsiTheme="majorHAnsi" w:cstheme="majorHAnsi"/>
          <w:sz w:val="24"/>
          <w:szCs w:val="24"/>
        </w:rPr>
        <w:t>-</w:t>
      </w:r>
      <w:r>
        <w:rPr>
          <w:rFonts w:asciiTheme="majorHAnsi" w:hAnsiTheme="majorHAnsi" w:cstheme="majorHAnsi"/>
          <w:sz w:val="24"/>
          <w:szCs w:val="24"/>
        </w:rPr>
        <w:t xml:space="preserve"> 3</w:t>
      </w:r>
      <w:r w:rsidRPr="00996C3A">
        <w:rPr>
          <w:rFonts w:asciiTheme="majorHAnsi" w:hAnsiTheme="majorHAnsi" w:cstheme="majorHAnsi"/>
          <w:sz w:val="24"/>
          <w:szCs w:val="24"/>
        </w:rPr>
        <w:t>000 words)</w:t>
      </w:r>
    </w:p>
    <w:p w14:paraId="03C8B37D" w14:textId="77777777" w:rsidR="00646300" w:rsidRPr="008C75CA" w:rsidRDefault="00646300" w:rsidP="008B4040">
      <w:pPr>
        <w:pStyle w:val="Heading5"/>
        <w:spacing w:before="0" w:after="0" w:line="240" w:lineRule="auto"/>
        <w:ind w:left="284"/>
        <w:rPr>
          <w:rFonts w:asciiTheme="minorHAnsi" w:hAnsiTheme="minorHAnsi" w:cstheme="minorHAnsi"/>
          <w:i/>
          <w:iCs/>
          <w:sz w:val="24"/>
          <w:szCs w:val="24"/>
        </w:rPr>
      </w:pPr>
      <w:r w:rsidRPr="008C75CA">
        <w:rPr>
          <w:rFonts w:asciiTheme="minorHAnsi" w:hAnsiTheme="minorHAnsi" w:cstheme="minorHAnsi"/>
          <w:i/>
          <w:iCs/>
          <w:sz w:val="24"/>
          <w:szCs w:val="24"/>
        </w:rPr>
        <w:t>Reference Style</w:t>
      </w:r>
    </w:p>
    <w:p w14:paraId="459A67F3" w14:textId="77777777" w:rsidR="00646300" w:rsidRPr="00996C3A" w:rsidRDefault="00646300" w:rsidP="008B4040">
      <w:pPr>
        <w:numPr>
          <w:ilvl w:val="0"/>
          <w:numId w:val="4"/>
        </w:numPr>
        <w:spacing w:after="0" w:line="240" w:lineRule="auto"/>
        <w:ind w:left="851" w:hanging="283"/>
        <w:rPr>
          <w:rFonts w:asciiTheme="majorHAnsi" w:hAnsiTheme="majorHAnsi" w:cstheme="majorHAnsi"/>
          <w:sz w:val="24"/>
          <w:szCs w:val="24"/>
        </w:rPr>
      </w:pPr>
      <w:r w:rsidRPr="00996C3A">
        <w:rPr>
          <w:rFonts w:asciiTheme="majorHAnsi" w:hAnsiTheme="majorHAnsi" w:cstheme="majorHAnsi"/>
          <w:sz w:val="24"/>
          <w:szCs w:val="24"/>
        </w:rPr>
        <w:t>APA Style (7th edition)</w:t>
      </w:r>
    </w:p>
    <w:p w14:paraId="4F92AF31" w14:textId="77777777" w:rsidR="00646300" w:rsidRPr="008C75CA" w:rsidRDefault="00646300" w:rsidP="008B4040">
      <w:pPr>
        <w:pStyle w:val="Heading5"/>
        <w:spacing w:before="0" w:after="0" w:line="240" w:lineRule="auto"/>
        <w:ind w:left="284"/>
        <w:rPr>
          <w:rFonts w:asciiTheme="minorHAnsi" w:hAnsiTheme="minorHAnsi" w:cstheme="minorHAnsi"/>
          <w:i/>
          <w:iCs/>
          <w:sz w:val="24"/>
          <w:szCs w:val="24"/>
        </w:rPr>
      </w:pPr>
      <w:r w:rsidRPr="008C75CA">
        <w:rPr>
          <w:rFonts w:asciiTheme="minorHAnsi" w:hAnsiTheme="minorHAnsi" w:cstheme="minorHAnsi"/>
          <w:i/>
          <w:iCs/>
          <w:sz w:val="24"/>
          <w:szCs w:val="24"/>
        </w:rPr>
        <w:lastRenderedPageBreak/>
        <w:t>In-text Citation</w:t>
      </w:r>
    </w:p>
    <w:p w14:paraId="4957C371" w14:textId="77777777" w:rsidR="00646300" w:rsidRPr="00996C3A" w:rsidRDefault="00646300" w:rsidP="008B4040">
      <w:pPr>
        <w:numPr>
          <w:ilvl w:val="0"/>
          <w:numId w:val="6"/>
        </w:numPr>
        <w:spacing w:after="0" w:line="240" w:lineRule="auto"/>
        <w:ind w:left="851" w:hanging="283"/>
        <w:rPr>
          <w:rFonts w:asciiTheme="majorHAnsi" w:hAnsiTheme="majorHAnsi" w:cstheme="majorHAnsi"/>
          <w:sz w:val="24"/>
          <w:szCs w:val="24"/>
        </w:rPr>
      </w:pPr>
      <w:r w:rsidRPr="00996C3A">
        <w:rPr>
          <w:rFonts w:asciiTheme="majorHAnsi" w:hAnsiTheme="majorHAnsi" w:cstheme="majorHAnsi"/>
          <w:sz w:val="24"/>
          <w:szCs w:val="24"/>
        </w:rPr>
        <w:t xml:space="preserve">Surname of author for single author (e.g., </w:t>
      </w:r>
      <w:proofErr w:type="gramStart"/>
      <w:r w:rsidRPr="00996C3A">
        <w:rPr>
          <w:rFonts w:asciiTheme="majorHAnsi" w:hAnsiTheme="majorHAnsi" w:cstheme="majorHAnsi"/>
          <w:sz w:val="24"/>
          <w:szCs w:val="24"/>
        </w:rPr>
        <w:t>Than</w:t>
      </w:r>
      <w:proofErr w:type="gramEnd"/>
      <w:r w:rsidRPr="00996C3A">
        <w:rPr>
          <w:rFonts w:asciiTheme="majorHAnsi" w:hAnsiTheme="majorHAnsi" w:cstheme="majorHAnsi"/>
          <w:sz w:val="24"/>
          <w:szCs w:val="24"/>
        </w:rPr>
        <w:t>, 2018)</w:t>
      </w:r>
    </w:p>
    <w:p w14:paraId="46F19B52" w14:textId="77777777" w:rsidR="00646300" w:rsidRPr="00996C3A" w:rsidRDefault="00646300" w:rsidP="008B4040">
      <w:pPr>
        <w:numPr>
          <w:ilvl w:val="0"/>
          <w:numId w:val="6"/>
        </w:numPr>
        <w:spacing w:after="0" w:line="240" w:lineRule="auto"/>
        <w:ind w:left="851" w:hanging="283"/>
        <w:rPr>
          <w:rFonts w:asciiTheme="majorHAnsi" w:hAnsiTheme="majorHAnsi" w:cstheme="majorHAnsi"/>
          <w:sz w:val="24"/>
          <w:szCs w:val="24"/>
        </w:rPr>
      </w:pPr>
      <w:r w:rsidRPr="00996C3A">
        <w:rPr>
          <w:rFonts w:asciiTheme="majorHAnsi" w:hAnsiTheme="majorHAnsi" w:cstheme="majorHAnsi"/>
          <w:sz w:val="24"/>
          <w:szCs w:val="24"/>
        </w:rPr>
        <w:t xml:space="preserve">Surname of two authors for two authors (e.g., </w:t>
      </w:r>
      <w:proofErr w:type="gramStart"/>
      <w:r w:rsidRPr="00996C3A">
        <w:rPr>
          <w:rFonts w:asciiTheme="majorHAnsi" w:hAnsiTheme="majorHAnsi" w:cstheme="majorHAnsi"/>
          <w:sz w:val="24"/>
          <w:szCs w:val="24"/>
        </w:rPr>
        <w:t>Than</w:t>
      </w:r>
      <w:proofErr w:type="gramEnd"/>
      <w:r w:rsidRPr="00996C3A">
        <w:rPr>
          <w:rFonts w:asciiTheme="majorHAnsi" w:hAnsiTheme="majorHAnsi" w:cstheme="majorHAnsi"/>
          <w:sz w:val="24"/>
          <w:szCs w:val="24"/>
        </w:rPr>
        <w:t xml:space="preserve"> &amp; </w:t>
      </w:r>
      <w:proofErr w:type="spellStart"/>
      <w:r w:rsidRPr="00996C3A">
        <w:rPr>
          <w:rFonts w:asciiTheme="majorHAnsi" w:hAnsiTheme="majorHAnsi" w:cstheme="majorHAnsi"/>
          <w:sz w:val="24"/>
          <w:szCs w:val="24"/>
        </w:rPr>
        <w:t>Linna</w:t>
      </w:r>
      <w:proofErr w:type="spellEnd"/>
      <w:r w:rsidRPr="00996C3A">
        <w:rPr>
          <w:rFonts w:asciiTheme="majorHAnsi" w:hAnsiTheme="majorHAnsi" w:cstheme="majorHAnsi"/>
          <w:sz w:val="24"/>
          <w:szCs w:val="24"/>
        </w:rPr>
        <w:t>, 20XX)</w:t>
      </w:r>
    </w:p>
    <w:p w14:paraId="3DE06764" w14:textId="77777777" w:rsidR="00646300" w:rsidRDefault="00646300" w:rsidP="008B4040">
      <w:pPr>
        <w:numPr>
          <w:ilvl w:val="0"/>
          <w:numId w:val="6"/>
        </w:numPr>
        <w:spacing w:after="0" w:line="240" w:lineRule="auto"/>
        <w:ind w:left="851" w:hanging="283"/>
        <w:rPr>
          <w:rFonts w:asciiTheme="majorHAnsi" w:hAnsiTheme="majorHAnsi" w:cstheme="majorHAnsi"/>
          <w:sz w:val="24"/>
          <w:szCs w:val="24"/>
        </w:rPr>
      </w:pPr>
      <w:r w:rsidRPr="00996C3A">
        <w:rPr>
          <w:rFonts w:asciiTheme="majorHAnsi" w:hAnsiTheme="majorHAnsi" w:cstheme="majorHAnsi"/>
          <w:sz w:val="24"/>
          <w:szCs w:val="24"/>
        </w:rPr>
        <w:t xml:space="preserve">Surname of first author and use “et al.” for multiple authors (e.g., </w:t>
      </w:r>
      <w:proofErr w:type="gramStart"/>
      <w:r w:rsidRPr="00996C3A">
        <w:rPr>
          <w:rFonts w:asciiTheme="majorHAnsi" w:hAnsiTheme="majorHAnsi" w:cstheme="majorHAnsi"/>
          <w:sz w:val="24"/>
          <w:szCs w:val="24"/>
        </w:rPr>
        <w:t>Than</w:t>
      </w:r>
      <w:proofErr w:type="gramEnd"/>
      <w:r w:rsidRPr="00996C3A">
        <w:rPr>
          <w:rFonts w:asciiTheme="majorHAnsi" w:hAnsiTheme="majorHAnsi" w:cstheme="majorHAnsi"/>
          <w:sz w:val="24"/>
          <w:szCs w:val="24"/>
        </w:rPr>
        <w:t xml:space="preserve"> et al., 20XX) </w:t>
      </w:r>
    </w:p>
    <w:p w14:paraId="64EB2F8F" w14:textId="77777777" w:rsidR="00646300" w:rsidRPr="008C75CA" w:rsidRDefault="00646300" w:rsidP="008B4040">
      <w:pPr>
        <w:pStyle w:val="Heading5"/>
        <w:spacing w:before="0" w:after="0" w:line="240" w:lineRule="auto"/>
        <w:ind w:left="284"/>
        <w:rPr>
          <w:rFonts w:asciiTheme="minorHAnsi" w:hAnsiTheme="minorHAnsi" w:cstheme="minorHAnsi"/>
          <w:i/>
          <w:iCs/>
          <w:sz w:val="24"/>
          <w:szCs w:val="24"/>
        </w:rPr>
      </w:pPr>
      <w:r w:rsidRPr="008C75CA">
        <w:rPr>
          <w:rFonts w:asciiTheme="minorHAnsi" w:hAnsiTheme="minorHAnsi" w:cstheme="minorHAnsi"/>
          <w:i/>
          <w:iCs/>
          <w:sz w:val="24"/>
          <w:szCs w:val="24"/>
        </w:rPr>
        <w:t xml:space="preserve">References </w:t>
      </w:r>
    </w:p>
    <w:p w14:paraId="2D8C5EB0" w14:textId="77777777" w:rsidR="00646300" w:rsidRPr="00316F3A" w:rsidRDefault="00646300" w:rsidP="008B4040">
      <w:pPr>
        <w:numPr>
          <w:ilvl w:val="0"/>
          <w:numId w:val="6"/>
        </w:numPr>
        <w:spacing w:after="0" w:line="240" w:lineRule="auto"/>
        <w:ind w:left="851" w:hanging="283"/>
        <w:rPr>
          <w:rFonts w:asciiTheme="majorHAnsi" w:hAnsiTheme="majorHAnsi" w:cstheme="majorHAnsi"/>
          <w:sz w:val="24"/>
          <w:szCs w:val="24"/>
        </w:rPr>
      </w:pPr>
      <w:r>
        <w:rPr>
          <w:rFonts w:asciiTheme="majorHAnsi" w:hAnsiTheme="majorHAnsi" w:cstheme="majorHAnsi"/>
          <w:sz w:val="24"/>
          <w:szCs w:val="24"/>
        </w:rPr>
        <w:t xml:space="preserve">APA Style (see reference guideline) </w:t>
      </w:r>
    </w:p>
    <w:p w14:paraId="7D194254" w14:textId="77777777" w:rsidR="00646300" w:rsidRPr="008C75CA" w:rsidRDefault="00646300" w:rsidP="008B4040">
      <w:pPr>
        <w:pStyle w:val="Heading5"/>
        <w:spacing w:before="0" w:after="0" w:line="240" w:lineRule="auto"/>
        <w:ind w:left="284"/>
        <w:rPr>
          <w:rFonts w:asciiTheme="minorHAnsi" w:hAnsiTheme="minorHAnsi" w:cstheme="minorHAnsi"/>
          <w:i/>
          <w:iCs/>
          <w:sz w:val="24"/>
          <w:szCs w:val="24"/>
        </w:rPr>
      </w:pPr>
      <w:r w:rsidRPr="008C75CA">
        <w:rPr>
          <w:rFonts w:asciiTheme="minorHAnsi" w:hAnsiTheme="minorHAnsi" w:cstheme="minorHAnsi"/>
          <w:i/>
          <w:iCs/>
          <w:sz w:val="24"/>
          <w:szCs w:val="24"/>
        </w:rPr>
        <w:t>Tables, figures, artworks, and other graphics</w:t>
      </w:r>
    </w:p>
    <w:p w14:paraId="4D1279CA" w14:textId="77777777" w:rsidR="00646300" w:rsidRPr="00996C3A" w:rsidRDefault="00646300" w:rsidP="008B4040">
      <w:pPr>
        <w:numPr>
          <w:ilvl w:val="0"/>
          <w:numId w:val="7"/>
        </w:numPr>
        <w:spacing w:after="0" w:line="240" w:lineRule="auto"/>
        <w:ind w:left="851" w:hanging="283"/>
        <w:rPr>
          <w:rFonts w:asciiTheme="majorHAnsi" w:hAnsiTheme="majorHAnsi" w:cstheme="majorHAnsi"/>
          <w:sz w:val="24"/>
          <w:szCs w:val="24"/>
        </w:rPr>
      </w:pPr>
      <w:r w:rsidRPr="00996C3A">
        <w:rPr>
          <w:rFonts w:asciiTheme="majorHAnsi" w:hAnsiTheme="majorHAnsi" w:cstheme="majorHAnsi"/>
          <w:sz w:val="24"/>
          <w:szCs w:val="24"/>
        </w:rPr>
        <w:t>(See the guidelines)</w:t>
      </w:r>
    </w:p>
    <w:p w14:paraId="58D71C2A" w14:textId="77777777" w:rsidR="00646300" w:rsidRPr="008C75CA" w:rsidRDefault="00646300" w:rsidP="008B4040">
      <w:pPr>
        <w:pStyle w:val="Heading5"/>
        <w:spacing w:before="0" w:after="0" w:line="240" w:lineRule="auto"/>
        <w:ind w:left="284"/>
        <w:rPr>
          <w:rFonts w:asciiTheme="minorHAnsi" w:hAnsiTheme="minorHAnsi" w:cstheme="minorHAnsi"/>
          <w:i/>
          <w:iCs/>
          <w:sz w:val="24"/>
          <w:szCs w:val="24"/>
        </w:rPr>
      </w:pPr>
      <w:r w:rsidRPr="008C75CA">
        <w:rPr>
          <w:rFonts w:asciiTheme="minorHAnsi" w:hAnsiTheme="minorHAnsi" w:cstheme="minorHAnsi"/>
          <w:i/>
          <w:iCs/>
          <w:sz w:val="24"/>
          <w:szCs w:val="24"/>
        </w:rPr>
        <w:t>Manuscript</w:t>
      </w:r>
    </w:p>
    <w:p w14:paraId="4F6052AB" w14:textId="77777777" w:rsidR="00646300" w:rsidRPr="00996C3A" w:rsidRDefault="00646300" w:rsidP="008B4040">
      <w:pPr>
        <w:numPr>
          <w:ilvl w:val="0"/>
          <w:numId w:val="1"/>
        </w:numPr>
        <w:spacing w:after="0" w:line="240" w:lineRule="auto"/>
        <w:ind w:left="851" w:hanging="284"/>
        <w:rPr>
          <w:rFonts w:asciiTheme="majorHAnsi" w:hAnsiTheme="majorHAnsi" w:cstheme="majorHAnsi"/>
          <w:sz w:val="24"/>
          <w:szCs w:val="24"/>
        </w:rPr>
      </w:pPr>
      <w:r w:rsidRPr="00996C3A">
        <w:rPr>
          <w:rFonts w:asciiTheme="majorHAnsi" w:hAnsiTheme="majorHAnsi" w:cstheme="majorHAnsi"/>
          <w:sz w:val="24"/>
          <w:szCs w:val="24"/>
        </w:rPr>
        <w:t>Word Docs (See a sample paper and paper template)</w:t>
      </w:r>
    </w:p>
    <w:p w14:paraId="3D505B0A" w14:textId="77777777" w:rsidR="00646300" w:rsidRDefault="00646300" w:rsidP="008B4040">
      <w:pPr>
        <w:spacing w:after="0" w:line="240" w:lineRule="auto"/>
        <w:ind w:left="284"/>
        <w:jc w:val="both"/>
        <w:rPr>
          <w:rFonts w:asciiTheme="majorHAnsi" w:hAnsiTheme="majorHAnsi" w:cstheme="majorHAnsi"/>
          <w:sz w:val="24"/>
          <w:szCs w:val="24"/>
        </w:rPr>
      </w:pPr>
    </w:p>
    <w:p w14:paraId="4EC15E35" w14:textId="77777777" w:rsidR="00646300" w:rsidRPr="006504EF" w:rsidRDefault="00646300" w:rsidP="008B4040">
      <w:pPr>
        <w:pStyle w:val="Heading4"/>
        <w:spacing w:before="0" w:line="240" w:lineRule="auto"/>
        <w:rPr>
          <w:rFonts w:asciiTheme="minorHAnsi" w:hAnsiTheme="minorHAnsi" w:cstheme="minorHAnsi"/>
          <w:b/>
          <w:bCs/>
          <w:i w:val="0"/>
          <w:iCs w:val="0"/>
          <w:color w:val="FF0000"/>
          <w:sz w:val="24"/>
          <w:szCs w:val="24"/>
        </w:rPr>
      </w:pPr>
      <w:r w:rsidRPr="006504EF">
        <w:rPr>
          <w:rFonts w:asciiTheme="minorHAnsi" w:hAnsiTheme="minorHAnsi" w:cstheme="minorHAnsi"/>
          <w:b/>
          <w:bCs/>
          <w:i w:val="0"/>
          <w:iCs w:val="0"/>
          <w:color w:val="FF0000"/>
          <w:sz w:val="24"/>
          <w:szCs w:val="24"/>
        </w:rPr>
        <w:t xml:space="preserve">Book Instruction for Author(s) </w:t>
      </w:r>
    </w:p>
    <w:p w14:paraId="6B47ED58" w14:textId="77777777" w:rsidR="00646300" w:rsidRPr="006504EF" w:rsidRDefault="00646300" w:rsidP="008B4040">
      <w:pPr>
        <w:pStyle w:val="Heading5"/>
        <w:spacing w:before="0" w:after="0" w:line="240" w:lineRule="auto"/>
        <w:ind w:left="426"/>
        <w:rPr>
          <w:rFonts w:asciiTheme="minorHAnsi" w:hAnsiTheme="minorHAnsi" w:cstheme="minorHAnsi"/>
          <w:i/>
          <w:iCs/>
          <w:sz w:val="24"/>
          <w:szCs w:val="24"/>
        </w:rPr>
      </w:pPr>
      <w:r w:rsidRPr="006504EF">
        <w:rPr>
          <w:rFonts w:asciiTheme="minorHAnsi" w:hAnsiTheme="minorHAnsi" w:cstheme="minorHAnsi"/>
          <w:i/>
          <w:iCs/>
          <w:sz w:val="24"/>
          <w:szCs w:val="24"/>
        </w:rPr>
        <w:t>Books</w:t>
      </w:r>
    </w:p>
    <w:p w14:paraId="41693DDB" w14:textId="77777777" w:rsidR="00646300" w:rsidRPr="00FB2B41" w:rsidRDefault="00646300" w:rsidP="008B4040">
      <w:pPr>
        <w:numPr>
          <w:ilvl w:val="0"/>
          <w:numId w:val="2"/>
        </w:numPr>
        <w:spacing w:after="0" w:line="240" w:lineRule="auto"/>
        <w:ind w:left="851" w:hanging="283"/>
        <w:rPr>
          <w:rFonts w:asciiTheme="majorHAnsi" w:hAnsiTheme="majorHAnsi" w:cstheme="majorHAnsi"/>
          <w:sz w:val="24"/>
          <w:szCs w:val="24"/>
        </w:rPr>
      </w:pPr>
      <w:r w:rsidRPr="00A627BA">
        <w:rPr>
          <w:rFonts w:asciiTheme="majorHAnsi" w:hAnsiTheme="majorHAnsi" w:cstheme="majorHAnsi"/>
          <w:color w:val="040C28"/>
          <w:sz w:val="24"/>
          <w:szCs w:val="24"/>
        </w:rPr>
        <w:t xml:space="preserve">Original </w:t>
      </w:r>
      <w:r>
        <w:rPr>
          <w:rFonts w:asciiTheme="majorHAnsi" w:hAnsiTheme="majorHAnsi" w:cstheme="majorHAnsi"/>
          <w:color w:val="040C28"/>
          <w:sz w:val="24"/>
          <w:szCs w:val="24"/>
        </w:rPr>
        <w:t>book</w:t>
      </w:r>
    </w:p>
    <w:p w14:paraId="7D76E22E" w14:textId="77777777" w:rsidR="00646300" w:rsidRPr="00A627BA" w:rsidRDefault="00646300" w:rsidP="008B4040">
      <w:pPr>
        <w:numPr>
          <w:ilvl w:val="0"/>
          <w:numId w:val="2"/>
        </w:numPr>
        <w:spacing w:after="0" w:line="240" w:lineRule="auto"/>
        <w:ind w:left="851" w:hanging="283"/>
        <w:rPr>
          <w:rFonts w:asciiTheme="majorHAnsi" w:hAnsiTheme="majorHAnsi" w:cstheme="majorHAnsi"/>
          <w:sz w:val="24"/>
          <w:szCs w:val="24"/>
        </w:rPr>
      </w:pPr>
      <w:r>
        <w:rPr>
          <w:rFonts w:asciiTheme="majorHAnsi" w:hAnsiTheme="majorHAnsi" w:cstheme="majorHAnsi"/>
          <w:color w:val="040C28"/>
          <w:sz w:val="24"/>
          <w:szCs w:val="24"/>
        </w:rPr>
        <w:t xml:space="preserve">Book chapter </w:t>
      </w:r>
    </w:p>
    <w:p w14:paraId="54D006EE" w14:textId="77777777" w:rsidR="00646300" w:rsidRPr="008C75CA" w:rsidRDefault="00646300" w:rsidP="008B4040">
      <w:pPr>
        <w:pStyle w:val="Heading5"/>
        <w:spacing w:before="0" w:after="0" w:line="240" w:lineRule="auto"/>
        <w:ind w:left="426"/>
        <w:rPr>
          <w:rFonts w:asciiTheme="minorHAnsi" w:hAnsiTheme="minorHAnsi" w:cstheme="minorHAnsi"/>
          <w:i/>
          <w:iCs/>
          <w:sz w:val="24"/>
          <w:szCs w:val="24"/>
        </w:rPr>
      </w:pPr>
      <w:r w:rsidRPr="008C75CA">
        <w:rPr>
          <w:rFonts w:asciiTheme="minorHAnsi" w:hAnsiTheme="minorHAnsi" w:cstheme="minorHAnsi"/>
          <w:i/>
          <w:iCs/>
          <w:sz w:val="24"/>
          <w:szCs w:val="24"/>
        </w:rPr>
        <w:t>Layout, Fonts, Size, and Space</w:t>
      </w:r>
    </w:p>
    <w:p w14:paraId="4BA6BAFE" w14:textId="77777777" w:rsidR="00646300" w:rsidRPr="00996C3A" w:rsidRDefault="00646300" w:rsidP="008B4040">
      <w:pPr>
        <w:pStyle w:val="ListParagraph"/>
        <w:numPr>
          <w:ilvl w:val="0"/>
          <w:numId w:val="3"/>
        </w:numPr>
        <w:spacing w:after="0" w:line="240" w:lineRule="auto"/>
        <w:ind w:left="851" w:hanging="283"/>
        <w:rPr>
          <w:rFonts w:asciiTheme="majorHAnsi" w:hAnsiTheme="majorHAnsi" w:cstheme="majorHAnsi"/>
          <w:color w:val="040C28"/>
          <w:sz w:val="24"/>
          <w:szCs w:val="24"/>
        </w:rPr>
      </w:pPr>
      <w:r w:rsidRPr="00996C3A">
        <w:rPr>
          <w:rFonts w:asciiTheme="majorHAnsi" w:hAnsiTheme="majorHAnsi" w:cstheme="majorHAnsi"/>
          <w:color w:val="040C28"/>
          <w:sz w:val="24"/>
          <w:szCs w:val="24"/>
        </w:rPr>
        <w:t>Layout (Paper: A4, Margin: Top 2.5cm, Bottom 2 cm, right 2cm, and left 2cm)</w:t>
      </w:r>
    </w:p>
    <w:p w14:paraId="566076A4" w14:textId="77777777" w:rsidR="00646300" w:rsidRPr="00996C3A" w:rsidRDefault="00646300" w:rsidP="008B4040">
      <w:pPr>
        <w:pStyle w:val="ListParagraph"/>
        <w:numPr>
          <w:ilvl w:val="0"/>
          <w:numId w:val="3"/>
        </w:numPr>
        <w:spacing w:after="0" w:line="240" w:lineRule="auto"/>
        <w:ind w:left="851" w:hanging="283"/>
        <w:rPr>
          <w:rFonts w:asciiTheme="majorHAnsi" w:hAnsiTheme="majorHAnsi" w:cstheme="majorHAnsi"/>
          <w:color w:val="040C28"/>
          <w:sz w:val="24"/>
          <w:szCs w:val="24"/>
        </w:rPr>
      </w:pPr>
      <w:r w:rsidRPr="00996C3A">
        <w:rPr>
          <w:rFonts w:asciiTheme="majorHAnsi" w:hAnsiTheme="majorHAnsi" w:cstheme="majorHAnsi"/>
          <w:color w:val="040C28"/>
          <w:sz w:val="24"/>
          <w:szCs w:val="24"/>
        </w:rPr>
        <w:t>Fonts (Title: C</w:t>
      </w:r>
      <w:r>
        <w:rPr>
          <w:rFonts w:asciiTheme="majorHAnsi" w:hAnsiTheme="majorHAnsi" w:cstheme="majorHAnsi"/>
          <w:color w:val="040C28"/>
          <w:sz w:val="24"/>
          <w:szCs w:val="24"/>
        </w:rPr>
        <w:t>alibri</w:t>
      </w:r>
      <w:r w:rsidRPr="00996C3A">
        <w:rPr>
          <w:rFonts w:asciiTheme="majorHAnsi" w:hAnsiTheme="majorHAnsi" w:cstheme="majorHAnsi"/>
          <w:color w:val="040C28"/>
          <w:sz w:val="24"/>
          <w:szCs w:val="24"/>
        </w:rPr>
        <w:t xml:space="preserve"> (</w:t>
      </w:r>
      <w:r>
        <w:rPr>
          <w:rFonts w:asciiTheme="majorHAnsi" w:hAnsiTheme="majorHAnsi" w:cs="Khmer UI"/>
          <w:color w:val="040C28"/>
          <w:sz w:val="24"/>
          <w:szCs w:val="39"/>
        </w:rPr>
        <w:t>Body</w:t>
      </w:r>
      <w:r w:rsidRPr="00996C3A">
        <w:rPr>
          <w:rFonts w:asciiTheme="majorHAnsi" w:hAnsiTheme="majorHAnsi" w:cstheme="majorHAnsi"/>
          <w:color w:val="040C28"/>
          <w:sz w:val="24"/>
          <w:szCs w:val="24"/>
        </w:rPr>
        <w:t>), Subhead: C</w:t>
      </w:r>
      <w:r>
        <w:rPr>
          <w:rFonts w:asciiTheme="majorHAnsi" w:hAnsiTheme="majorHAnsi" w:cstheme="majorHAnsi"/>
          <w:color w:val="040C28"/>
          <w:sz w:val="24"/>
          <w:szCs w:val="24"/>
        </w:rPr>
        <w:t>alibri</w:t>
      </w:r>
      <w:r w:rsidRPr="00996C3A">
        <w:rPr>
          <w:rFonts w:asciiTheme="majorHAnsi" w:hAnsiTheme="majorHAnsi" w:cstheme="majorHAnsi"/>
          <w:color w:val="040C28"/>
          <w:sz w:val="24"/>
          <w:szCs w:val="24"/>
        </w:rPr>
        <w:t xml:space="preserve"> (Body), Minor-head:  C</w:t>
      </w:r>
      <w:r>
        <w:rPr>
          <w:rFonts w:asciiTheme="majorHAnsi" w:hAnsiTheme="majorHAnsi" w:cstheme="majorHAnsi"/>
          <w:color w:val="040C28"/>
          <w:sz w:val="24"/>
          <w:szCs w:val="24"/>
        </w:rPr>
        <w:t>alibri</w:t>
      </w:r>
      <w:r w:rsidRPr="00996C3A">
        <w:rPr>
          <w:rFonts w:asciiTheme="majorHAnsi" w:hAnsiTheme="majorHAnsi" w:cstheme="majorHAnsi"/>
          <w:color w:val="040C28"/>
          <w:sz w:val="24"/>
          <w:szCs w:val="24"/>
        </w:rPr>
        <w:t xml:space="preserve"> (Body), Paragraph: Cambria (Body) </w:t>
      </w:r>
    </w:p>
    <w:p w14:paraId="4DB45FA6" w14:textId="77777777" w:rsidR="00646300" w:rsidRPr="00996C3A" w:rsidRDefault="00646300" w:rsidP="008B4040">
      <w:pPr>
        <w:pStyle w:val="ListParagraph"/>
        <w:numPr>
          <w:ilvl w:val="0"/>
          <w:numId w:val="3"/>
        </w:numPr>
        <w:spacing w:after="0" w:line="240" w:lineRule="auto"/>
        <w:ind w:left="851" w:hanging="283"/>
        <w:rPr>
          <w:rFonts w:asciiTheme="majorHAnsi" w:hAnsiTheme="majorHAnsi" w:cstheme="majorHAnsi"/>
          <w:color w:val="040C28"/>
          <w:sz w:val="24"/>
          <w:szCs w:val="24"/>
        </w:rPr>
      </w:pPr>
      <w:r w:rsidRPr="00996C3A">
        <w:rPr>
          <w:rFonts w:asciiTheme="majorHAnsi" w:hAnsiTheme="majorHAnsi" w:cstheme="majorHAnsi"/>
          <w:color w:val="040C28"/>
          <w:sz w:val="24"/>
          <w:szCs w:val="24"/>
        </w:rPr>
        <w:t>Size (Title: 1</w:t>
      </w:r>
      <w:r>
        <w:rPr>
          <w:rFonts w:asciiTheme="majorHAnsi" w:hAnsiTheme="majorHAnsi" w:cstheme="majorHAnsi"/>
          <w:color w:val="040C28"/>
          <w:sz w:val="24"/>
          <w:szCs w:val="24"/>
        </w:rPr>
        <w:t>8</w:t>
      </w:r>
      <w:r w:rsidRPr="00996C3A">
        <w:rPr>
          <w:rFonts w:asciiTheme="majorHAnsi" w:hAnsiTheme="majorHAnsi" w:cstheme="majorHAnsi"/>
          <w:color w:val="040C28"/>
          <w:sz w:val="24"/>
          <w:szCs w:val="24"/>
        </w:rPr>
        <w:t xml:space="preserve"> bold black, Subhead: 1</w:t>
      </w:r>
      <w:r>
        <w:rPr>
          <w:rFonts w:asciiTheme="majorHAnsi" w:hAnsiTheme="majorHAnsi" w:cstheme="majorHAnsi"/>
          <w:color w:val="040C28"/>
          <w:sz w:val="24"/>
          <w:szCs w:val="24"/>
        </w:rPr>
        <w:t>4</w:t>
      </w:r>
      <w:r w:rsidRPr="00996C3A">
        <w:rPr>
          <w:rFonts w:asciiTheme="majorHAnsi" w:hAnsiTheme="majorHAnsi" w:cstheme="majorHAnsi"/>
          <w:color w:val="040C28"/>
          <w:sz w:val="24"/>
          <w:szCs w:val="24"/>
        </w:rPr>
        <w:t xml:space="preserve"> black, Minor-head: 1</w:t>
      </w:r>
      <w:r>
        <w:rPr>
          <w:rFonts w:asciiTheme="majorHAnsi" w:hAnsiTheme="majorHAnsi" w:cstheme="majorHAnsi"/>
          <w:color w:val="040C28"/>
          <w:sz w:val="24"/>
          <w:szCs w:val="24"/>
        </w:rPr>
        <w:t>2</w:t>
      </w:r>
      <w:r w:rsidRPr="00996C3A">
        <w:rPr>
          <w:rFonts w:asciiTheme="majorHAnsi" w:hAnsiTheme="majorHAnsi" w:cstheme="majorHAnsi"/>
          <w:color w:val="040C28"/>
          <w:sz w:val="24"/>
          <w:szCs w:val="24"/>
        </w:rPr>
        <w:t xml:space="preserve"> black, Paragraph: 1</w:t>
      </w:r>
      <w:r>
        <w:rPr>
          <w:rFonts w:asciiTheme="majorHAnsi" w:hAnsiTheme="majorHAnsi" w:cstheme="majorHAnsi"/>
          <w:color w:val="040C28"/>
          <w:sz w:val="24"/>
          <w:szCs w:val="24"/>
        </w:rPr>
        <w:t>2</w:t>
      </w:r>
      <w:r w:rsidRPr="00996C3A">
        <w:rPr>
          <w:rFonts w:asciiTheme="majorHAnsi" w:hAnsiTheme="majorHAnsi" w:cstheme="majorHAnsi"/>
          <w:color w:val="040C28"/>
          <w:sz w:val="24"/>
          <w:szCs w:val="24"/>
        </w:rPr>
        <w:t xml:space="preserve"> black). See template</w:t>
      </w:r>
      <w:r>
        <w:rPr>
          <w:rFonts w:asciiTheme="majorHAnsi" w:hAnsiTheme="majorHAnsi" w:cstheme="majorHAnsi"/>
          <w:color w:val="040C28"/>
          <w:sz w:val="24"/>
          <w:szCs w:val="24"/>
        </w:rPr>
        <w:t>s</w:t>
      </w:r>
      <w:r w:rsidRPr="00636658">
        <w:rPr>
          <w:rFonts w:asciiTheme="majorHAnsi" w:hAnsiTheme="majorHAnsi" w:cstheme="majorHAnsi"/>
          <w:color w:val="040C28"/>
          <w:sz w:val="24"/>
          <w:szCs w:val="24"/>
        </w:rPr>
        <w:t xml:space="preserve"> </w:t>
      </w:r>
      <w:r>
        <w:rPr>
          <w:rFonts w:asciiTheme="majorHAnsi" w:hAnsiTheme="majorHAnsi" w:cstheme="majorHAnsi"/>
          <w:color w:val="040C28"/>
          <w:sz w:val="24"/>
          <w:szCs w:val="24"/>
        </w:rPr>
        <w:t xml:space="preserve">(as </w:t>
      </w:r>
      <w:r w:rsidRPr="00996C3A">
        <w:rPr>
          <w:rFonts w:asciiTheme="majorHAnsi" w:hAnsiTheme="majorHAnsi" w:cstheme="majorHAnsi"/>
          <w:color w:val="040C28"/>
          <w:sz w:val="24"/>
          <w:szCs w:val="24"/>
        </w:rPr>
        <w:t>guideline</w:t>
      </w:r>
      <w:r>
        <w:rPr>
          <w:rFonts w:asciiTheme="majorHAnsi" w:hAnsiTheme="majorHAnsi" w:cstheme="majorHAnsi"/>
          <w:color w:val="040C28"/>
          <w:sz w:val="24"/>
          <w:szCs w:val="24"/>
        </w:rPr>
        <w:t>s)</w:t>
      </w:r>
    </w:p>
    <w:p w14:paraId="1BC636A1" w14:textId="77777777" w:rsidR="00646300" w:rsidRPr="00996C3A" w:rsidRDefault="00646300" w:rsidP="008B4040">
      <w:pPr>
        <w:pStyle w:val="ListParagraph"/>
        <w:numPr>
          <w:ilvl w:val="0"/>
          <w:numId w:val="3"/>
        </w:numPr>
        <w:spacing w:after="0" w:line="240" w:lineRule="auto"/>
        <w:ind w:left="851" w:hanging="283"/>
        <w:rPr>
          <w:rFonts w:asciiTheme="majorHAnsi" w:hAnsiTheme="majorHAnsi" w:cstheme="majorHAnsi"/>
          <w:color w:val="040C28"/>
          <w:sz w:val="24"/>
          <w:szCs w:val="24"/>
        </w:rPr>
      </w:pPr>
      <w:r w:rsidRPr="00996C3A">
        <w:rPr>
          <w:rFonts w:asciiTheme="majorHAnsi" w:hAnsiTheme="majorHAnsi" w:cstheme="majorHAnsi"/>
          <w:color w:val="040C28"/>
          <w:sz w:val="24"/>
          <w:szCs w:val="24"/>
        </w:rPr>
        <w:t xml:space="preserve">Space (Spacing: Before 0.pt, After 0.pt; Line spacing: </w:t>
      </w:r>
      <w:r>
        <w:rPr>
          <w:rFonts w:asciiTheme="majorHAnsi" w:hAnsiTheme="majorHAnsi" w:cstheme="majorHAnsi"/>
          <w:color w:val="040C28"/>
          <w:sz w:val="24"/>
          <w:szCs w:val="24"/>
        </w:rPr>
        <w:t>Single: 00cm</w:t>
      </w:r>
      <w:r w:rsidRPr="00996C3A">
        <w:rPr>
          <w:rFonts w:asciiTheme="majorHAnsi" w:hAnsiTheme="majorHAnsi" w:cstheme="majorHAnsi"/>
          <w:color w:val="040C28"/>
          <w:sz w:val="24"/>
          <w:szCs w:val="24"/>
        </w:rPr>
        <w:t>)</w:t>
      </w:r>
    </w:p>
    <w:p w14:paraId="1E2A715E" w14:textId="77777777" w:rsidR="00646300" w:rsidRPr="006504EF" w:rsidRDefault="00646300" w:rsidP="008B4040">
      <w:pPr>
        <w:pStyle w:val="Heading5"/>
        <w:spacing w:before="0" w:after="0" w:line="240" w:lineRule="auto"/>
        <w:ind w:left="426"/>
        <w:rPr>
          <w:rFonts w:asciiTheme="minorHAnsi" w:hAnsiTheme="minorHAnsi" w:cstheme="minorHAnsi"/>
          <w:i/>
          <w:iCs/>
          <w:sz w:val="24"/>
          <w:szCs w:val="24"/>
        </w:rPr>
      </w:pPr>
      <w:r w:rsidRPr="006504EF">
        <w:rPr>
          <w:rFonts w:asciiTheme="minorHAnsi" w:hAnsiTheme="minorHAnsi" w:cstheme="minorHAnsi"/>
          <w:i/>
          <w:iCs/>
          <w:sz w:val="24"/>
          <w:szCs w:val="24"/>
        </w:rPr>
        <w:t>Word limitation</w:t>
      </w:r>
    </w:p>
    <w:p w14:paraId="5D4BE36F" w14:textId="77777777" w:rsidR="00646300" w:rsidRDefault="00646300" w:rsidP="008B4040">
      <w:pPr>
        <w:numPr>
          <w:ilvl w:val="0"/>
          <w:numId w:val="5"/>
        </w:numPr>
        <w:spacing w:after="0" w:line="240" w:lineRule="auto"/>
        <w:ind w:left="851" w:hanging="283"/>
        <w:rPr>
          <w:rFonts w:asciiTheme="majorHAnsi" w:hAnsiTheme="majorHAnsi" w:cstheme="majorHAnsi"/>
          <w:sz w:val="24"/>
          <w:szCs w:val="24"/>
        </w:rPr>
      </w:pPr>
      <w:r w:rsidRPr="00996C3A">
        <w:rPr>
          <w:rFonts w:asciiTheme="majorHAnsi" w:hAnsiTheme="majorHAnsi" w:cstheme="majorHAnsi"/>
          <w:sz w:val="24"/>
          <w:szCs w:val="24"/>
        </w:rPr>
        <w:t xml:space="preserve">Original </w:t>
      </w:r>
      <w:r>
        <w:rPr>
          <w:rFonts w:asciiTheme="majorHAnsi" w:hAnsiTheme="majorHAnsi" w:cstheme="majorHAnsi"/>
          <w:sz w:val="24"/>
          <w:szCs w:val="24"/>
        </w:rPr>
        <w:t>Book</w:t>
      </w:r>
      <w:r w:rsidRPr="00996C3A">
        <w:rPr>
          <w:rFonts w:asciiTheme="majorHAnsi" w:hAnsiTheme="majorHAnsi" w:cstheme="majorHAnsi"/>
          <w:sz w:val="24"/>
          <w:szCs w:val="24"/>
        </w:rPr>
        <w:t xml:space="preserve">: No longer than </w:t>
      </w:r>
      <w:r>
        <w:rPr>
          <w:rFonts w:asciiTheme="majorHAnsi" w:hAnsiTheme="majorHAnsi" w:cstheme="majorHAnsi"/>
          <w:sz w:val="24"/>
          <w:szCs w:val="24"/>
        </w:rPr>
        <w:t>100</w:t>
      </w:r>
      <w:r w:rsidRPr="00996C3A">
        <w:rPr>
          <w:rFonts w:asciiTheme="majorHAnsi" w:hAnsiTheme="majorHAnsi" w:cstheme="majorHAnsi"/>
          <w:sz w:val="24"/>
          <w:szCs w:val="24"/>
        </w:rPr>
        <w:t xml:space="preserve">000 words, excluding </w:t>
      </w:r>
      <w:r>
        <w:rPr>
          <w:rFonts w:asciiTheme="majorHAnsi" w:hAnsiTheme="majorHAnsi" w:cstheme="majorHAnsi"/>
          <w:sz w:val="24"/>
          <w:szCs w:val="24"/>
        </w:rPr>
        <w:t>references</w:t>
      </w:r>
      <w:r w:rsidRPr="00996C3A">
        <w:rPr>
          <w:rFonts w:asciiTheme="majorHAnsi" w:hAnsiTheme="majorHAnsi" w:cstheme="majorHAnsi"/>
          <w:sz w:val="24"/>
          <w:szCs w:val="24"/>
        </w:rPr>
        <w:t>, and appendices</w:t>
      </w:r>
    </w:p>
    <w:p w14:paraId="436113AF" w14:textId="77777777" w:rsidR="00646300" w:rsidRPr="00393BFA" w:rsidRDefault="00646300" w:rsidP="008B4040">
      <w:pPr>
        <w:numPr>
          <w:ilvl w:val="0"/>
          <w:numId w:val="5"/>
        </w:numPr>
        <w:spacing w:after="0" w:line="240" w:lineRule="auto"/>
        <w:ind w:left="851" w:hanging="283"/>
        <w:rPr>
          <w:rFonts w:asciiTheme="majorHAnsi" w:hAnsiTheme="majorHAnsi" w:cstheme="majorHAnsi"/>
          <w:sz w:val="24"/>
          <w:szCs w:val="24"/>
        </w:rPr>
      </w:pPr>
      <w:r>
        <w:rPr>
          <w:rFonts w:asciiTheme="majorHAnsi" w:hAnsiTheme="majorHAnsi" w:cstheme="majorHAnsi"/>
          <w:sz w:val="24"/>
          <w:szCs w:val="24"/>
        </w:rPr>
        <w:t>Book Chapter (6000 words)</w:t>
      </w:r>
    </w:p>
    <w:p w14:paraId="7E3CEBCC" w14:textId="77777777" w:rsidR="00646300" w:rsidRPr="006504EF" w:rsidRDefault="00646300" w:rsidP="008B4040">
      <w:pPr>
        <w:pStyle w:val="Heading5"/>
        <w:spacing w:before="0" w:after="0" w:line="240" w:lineRule="auto"/>
        <w:ind w:left="426"/>
        <w:rPr>
          <w:rFonts w:asciiTheme="minorHAnsi" w:hAnsiTheme="minorHAnsi" w:cstheme="minorHAnsi"/>
          <w:i/>
          <w:iCs/>
          <w:sz w:val="24"/>
          <w:szCs w:val="24"/>
        </w:rPr>
      </w:pPr>
      <w:r w:rsidRPr="006504EF">
        <w:rPr>
          <w:rFonts w:asciiTheme="minorHAnsi" w:hAnsiTheme="minorHAnsi" w:cstheme="minorHAnsi"/>
          <w:i/>
          <w:iCs/>
          <w:sz w:val="24"/>
          <w:szCs w:val="24"/>
        </w:rPr>
        <w:t>Reference Style</w:t>
      </w:r>
    </w:p>
    <w:p w14:paraId="022EFF67" w14:textId="77777777" w:rsidR="00646300" w:rsidRPr="00996C3A" w:rsidRDefault="00646300" w:rsidP="008B4040">
      <w:pPr>
        <w:numPr>
          <w:ilvl w:val="0"/>
          <w:numId w:val="4"/>
        </w:numPr>
        <w:spacing w:after="0" w:line="240" w:lineRule="auto"/>
        <w:ind w:left="851" w:hanging="283"/>
        <w:rPr>
          <w:rFonts w:asciiTheme="majorHAnsi" w:hAnsiTheme="majorHAnsi" w:cstheme="majorHAnsi"/>
          <w:sz w:val="24"/>
          <w:szCs w:val="24"/>
        </w:rPr>
      </w:pPr>
      <w:r w:rsidRPr="00996C3A">
        <w:rPr>
          <w:rFonts w:asciiTheme="majorHAnsi" w:hAnsiTheme="majorHAnsi" w:cstheme="majorHAnsi"/>
          <w:sz w:val="24"/>
          <w:szCs w:val="24"/>
        </w:rPr>
        <w:t>APA Style (7th edition)</w:t>
      </w:r>
    </w:p>
    <w:p w14:paraId="6008C37F" w14:textId="77777777" w:rsidR="00646300" w:rsidRPr="006504EF" w:rsidRDefault="00646300" w:rsidP="008B4040">
      <w:pPr>
        <w:pStyle w:val="Heading5"/>
        <w:spacing w:before="0" w:after="0" w:line="240" w:lineRule="auto"/>
        <w:ind w:left="426"/>
        <w:rPr>
          <w:rFonts w:asciiTheme="minorHAnsi" w:hAnsiTheme="minorHAnsi" w:cstheme="minorHAnsi"/>
          <w:i/>
          <w:iCs/>
          <w:sz w:val="24"/>
          <w:szCs w:val="24"/>
        </w:rPr>
      </w:pPr>
      <w:r w:rsidRPr="006504EF">
        <w:rPr>
          <w:rFonts w:asciiTheme="minorHAnsi" w:hAnsiTheme="minorHAnsi" w:cstheme="minorHAnsi"/>
          <w:i/>
          <w:iCs/>
          <w:sz w:val="24"/>
          <w:szCs w:val="24"/>
        </w:rPr>
        <w:t>In-text Citation</w:t>
      </w:r>
    </w:p>
    <w:p w14:paraId="4B40B801" w14:textId="77777777" w:rsidR="00646300" w:rsidRPr="00996C3A" w:rsidRDefault="00646300" w:rsidP="008B4040">
      <w:pPr>
        <w:numPr>
          <w:ilvl w:val="0"/>
          <w:numId w:val="6"/>
        </w:numPr>
        <w:spacing w:after="0" w:line="240" w:lineRule="auto"/>
        <w:ind w:left="851" w:hanging="283"/>
        <w:rPr>
          <w:rFonts w:asciiTheme="majorHAnsi" w:hAnsiTheme="majorHAnsi" w:cstheme="majorHAnsi"/>
          <w:sz w:val="24"/>
          <w:szCs w:val="24"/>
        </w:rPr>
      </w:pPr>
      <w:r w:rsidRPr="00996C3A">
        <w:rPr>
          <w:rFonts w:asciiTheme="majorHAnsi" w:hAnsiTheme="majorHAnsi" w:cstheme="majorHAnsi"/>
          <w:sz w:val="24"/>
          <w:szCs w:val="24"/>
        </w:rPr>
        <w:t xml:space="preserve">Surname of author for single author (e.g., </w:t>
      </w:r>
      <w:proofErr w:type="gramStart"/>
      <w:r w:rsidRPr="00996C3A">
        <w:rPr>
          <w:rFonts w:asciiTheme="majorHAnsi" w:hAnsiTheme="majorHAnsi" w:cstheme="majorHAnsi"/>
          <w:sz w:val="24"/>
          <w:szCs w:val="24"/>
        </w:rPr>
        <w:t>Than</w:t>
      </w:r>
      <w:proofErr w:type="gramEnd"/>
      <w:r w:rsidRPr="00996C3A">
        <w:rPr>
          <w:rFonts w:asciiTheme="majorHAnsi" w:hAnsiTheme="majorHAnsi" w:cstheme="majorHAnsi"/>
          <w:sz w:val="24"/>
          <w:szCs w:val="24"/>
        </w:rPr>
        <w:t>, 2018)</w:t>
      </w:r>
    </w:p>
    <w:p w14:paraId="0CDFD92E" w14:textId="77777777" w:rsidR="00646300" w:rsidRPr="00996C3A" w:rsidRDefault="00646300" w:rsidP="008B4040">
      <w:pPr>
        <w:numPr>
          <w:ilvl w:val="0"/>
          <w:numId w:val="6"/>
        </w:numPr>
        <w:spacing w:after="0" w:line="240" w:lineRule="auto"/>
        <w:ind w:left="851" w:hanging="283"/>
        <w:rPr>
          <w:rFonts w:asciiTheme="majorHAnsi" w:hAnsiTheme="majorHAnsi" w:cstheme="majorHAnsi"/>
          <w:sz w:val="24"/>
          <w:szCs w:val="24"/>
        </w:rPr>
      </w:pPr>
      <w:r w:rsidRPr="00996C3A">
        <w:rPr>
          <w:rFonts w:asciiTheme="majorHAnsi" w:hAnsiTheme="majorHAnsi" w:cstheme="majorHAnsi"/>
          <w:sz w:val="24"/>
          <w:szCs w:val="24"/>
        </w:rPr>
        <w:t xml:space="preserve">Surname of two authors for two authors (e.g., </w:t>
      </w:r>
      <w:proofErr w:type="gramStart"/>
      <w:r w:rsidRPr="00996C3A">
        <w:rPr>
          <w:rFonts w:asciiTheme="majorHAnsi" w:hAnsiTheme="majorHAnsi" w:cstheme="majorHAnsi"/>
          <w:sz w:val="24"/>
          <w:szCs w:val="24"/>
        </w:rPr>
        <w:t>Than</w:t>
      </w:r>
      <w:proofErr w:type="gramEnd"/>
      <w:r w:rsidRPr="00996C3A">
        <w:rPr>
          <w:rFonts w:asciiTheme="majorHAnsi" w:hAnsiTheme="majorHAnsi" w:cstheme="majorHAnsi"/>
          <w:sz w:val="24"/>
          <w:szCs w:val="24"/>
        </w:rPr>
        <w:t xml:space="preserve"> &amp; </w:t>
      </w:r>
      <w:proofErr w:type="spellStart"/>
      <w:r w:rsidRPr="00996C3A">
        <w:rPr>
          <w:rFonts w:asciiTheme="majorHAnsi" w:hAnsiTheme="majorHAnsi" w:cstheme="majorHAnsi"/>
          <w:sz w:val="24"/>
          <w:szCs w:val="24"/>
        </w:rPr>
        <w:t>Linna</w:t>
      </w:r>
      <w:proofErr w:type="spellEnd"/>
      <w:r w:rsidRPr="00996C3A">
        <w:rPr>
          <w:rFonts w:asciiTheme="majorHAnsi" w:hAnsiTheme="majorHAnsi" w:cstheme="majorHAnsi"/>
          <w:sz w:val="24"/>
          <w:szCs w:val="24"/>
        </w:rPr>
        <w:t>, 20XX)</w:t>
      </w:r>
    </w:p>
    <w:p w14:paraId="029B72E3" w14:textId="77777777" w:rsidR="00646300" w:rsidRPr="00996C3A" w:rsidRDefault="00646300" w:rsidP="008B4040">
      <w:pPr>
        <w:numPr>
          <w:ilvl w:val="0"/>
          <w:numId w:val="6"/>
        </w:numPr>
        <w:spacing w:after="0" w:line="240" w:lineRule="auto"/>
        <w:ind w:left="851" w:hanging="283"/>
        <w:rPr>
          <w:rFonts w:asciiTheme="majorHAnsi" w:hAnsiTheme="majorHAnsi" w:cstheme="majorHAnsi"/>
          <w:sz w:val="24"/>
          <w:szCs w:val="24"/>
        </w:rPr>
      </w:pPr>
      <w:r w:rsidRPr="00996C3A">
        <w:rPr>
          <w:rFonts w:asciiTheme="majorHAnsi" w:hAnsiTheme="majorHAnsi" w:cstheme="majorHAnsi"/>
          <w:sz w:val="24"/>
          <w:szCs w:val="24"/>
        </w:rPr>
        <w:t xml:space="preserve">Surname of first author and use “et al.” for multiple authors (e.g., </w:t>
      </w:r>
      <w:proofErr w:type="gramStart"/>
      <w:r w:rsidRPr="00996C3A">
        <w:rPr>
          <w:rFonts w:asciiTheme="majorHAnsi" w:hAnsiTheme="majorHAnsi" w:cstheme="majorHAnsi"/>
          <w:sz w:val="24"/>
          <w:szCs w:val="24"/>
        </w:rPr>
        <w:t>Than</w:t>
      </w:r>
      <w:proofErr w:type="gramEnd"/>
      <w:r w:rsidRPr="00996C3A">
        <w:rPr>
          <w:rFonts w:asciiTheme="majorHAnsi" w:hAnsiTheme="majorHAnsi" w:cstheme="majorHAnsi"/>
          <w:sz w:val="24"/>
          <w:szCs w:val="24"/>
        </w:rPr>
        <w:t xml:space="preserve"> et al., 20XX) </w:t>
      </w:r>
    </w:p>
    <w:p w14:paraId="20931248" w14:textId="77777777" w:rsidR="00646300" w:rsidRPr="006504EF" w:rsidRDefault="00646300" w:rsidP="008B4040">
      <w:pPr>
        <w:pStyle w:val="Heading5"/>
        <w:spacing w:before="0" w:after="0" w:line="240" w:lineRule="auto"/>
        <w:ind w:left="426"/>
        <w:rPr>
          <w:rFonts w:asciiTheme="minorHAnsi" w:hAnsiTheme="minorHAnsi" w:cstheme="minorHAnsi"/>
          <w:i/>
          <w:iCs/>
          <w:sz w:val="24"/>
          <w:szCs w:val="24"/>
        </w:rPr>
      </w:pPr>
      <w:r w:rsidRPr="006504EF">
        <w:rPr>
          <w:rFonts w:asciiTheme="minorHAnsi" w:hAnsiTheme="minorHAnsi" w:cstheme="minorHAnsi"/>
          <w:i/>
          <w:iCs/>
          <w:sz w:val="24"/>
          <w:szCs w:val="24"/>
        </w:rPr>
        <w:t>In-Text Citations, and References</w:t>
      </w:r>
    </w:p>
    <w:p w14:paraId="45312741" w14:textId="77777777" w:rsidR="00646300" w:rsidRPr="00996C3A" w:rsidRDefault="00646300" w:rsidP="008B4040">
      <w:pPr>
        <w:numPr>
          <w:ilvl w:val="0"/>
          <w:numId w:val="7"/>
        </w:numPr>
        <w:spacing w:after="0" w:line="240" w:lineRule="auto"/>
        <w:ind w:left="851" w:hanging="283"/>
        <w:rPr>
          <w:rFonts w:asciiTheme="majorHAnsi" w:hAnsiTheme="majorHAnsi" w:cstheme="majorHAnsi"/>
          <w:sz w:val="24"/>
          <w:szCs w:val="24"/>
        </w:rPr>
      </w:pPr>
      <w:r w:rsidRPr="00996C3A">
        <w:rPr>
          <w:rFonts w:asciiTheme="majorHAnsi" w:hAnsiTheme="majorHAnsi" w:cstheme="majorHAnsi"/>
          <w:sz w:val="24"/>
          <w:szCs w:val="24"/>
        </w:rPr>
        <w:t>(See the guidelines)</w:t>
      </w:r>
    </w:p>
    <w:p w14:paraId="09BBC3F4" w14:textId="77777777" w:rsidR="00646300" w:rsidRPr="006504EF" w:rsidRDefault="00646300" w:rsidP="008B4040">
      <w:pPr>
        <w:pStyle w:val="Heading5"/>
        <w:spacing w:before="0" w:after="0" w:line="240" w:lineRule="auto"/>
        <w:ind w:left="426"/>
        <w:rPr>
          <w:rFonts w:asciiTheme="minorHAnsi" w:hAnsiTheme="minorHAnsi" w:cstheme="minorHAnsi"/>
          <w:i/>
          <w:iCs/>
          <w:sz w:val="24"/>
          <w:szCs w:val="24"/>
        </w:rPr>
      </w:pPr>
      <w:r w:rsidRPr="006504EF">
        <w:rPr>
          <w:rFonts w:asciiTheme="minorHAnsi" w:hAnsiTheme="minorHAnsi" w:cstheme="minorHAnsi"/>
          <w:i/>
          <w:iCs/>
          <w:sz w:val="24"/>
          <w:szCs w:val="24"/>
        </w:rPr>
        <w:t>Manuscript</w:t>
      </w:r>
    </w:p>
    <w:p w14:paraId="03592B3B" w14:textId="77777777" w:rsidR="00646300" w:rsidRDefault="00646300" w:rsidP="008B4040">
      <w:pPr>
        <w:numPr>
          <w:ilvl w:val="0"/>
          <w:numId w:val="1"/>
        </w:numPr>
        <w:spacing w:after="0" w:line="240" w:lineRule="auto"/>
        <w:ind w:left="851" w:hanging="284"/>
        <w:rPr>
          <w:rFonts w:asciiTheme="majorHAnsi" w:hAnsiTheme="majorHAnsi" w:cstheme="majorHAnsi"/>
          <w:sz w:val="24"/>
          <w:szCs w:val="24"/>
        </w:rPr>
      </w:pPr>
      <w:r w:rsidRPr="00996C3A">
        <w:rPr>
          <w:rFonts w:asciiTheme="majorHAnsi" w:hAnsiTheme="majorHAnsi" w:cstheme="majorHAnsi"/>
          <w:sz w:val="24"/>
          <w:szCs w:val="24"/>
        </w:rPr>
        <w:t xml:space="preserve">Word Docs (See a sample </w:t>
      </w:r>
      <w:r>
        <w:rPr>
          <w:rFonts w:asciiTheme="majorHAnsi" w:hAnsiTheme="majorHAnsi" w:cstheme="majorHAnsi"/>
          <w:sz w:val="24"/>
          <w:szCs w:val="24"/>
        </w:rPr>
        <w:t>book</w:t>
      </w:r>
      <w:r w:rsidRPr="00996C3A">
        <w:rPr>
          <w:rFonts w:asciiTheme="majorHAnsi" w:hAnsiTheme="majorHAnsi" w:cstheme="majorHAnsi"/>
          <w:sz w:val="24"/>
          <w:szCs w:val="24"/>
        </w:rPr>
        <w:t xml:space="preserve"> template)</w:t>
      </w:r>
    </w:p>
    <w:p w14:paraId="0EDC23C5" w14:textId="77777777" w:rsidR="00646300" w:rsidRDefault="00646300" w:rsidP="008B4040">
      <w:pPr>
        <w:spacing w:after="0" w:line="240" w:lineRule="auto"/>
        <w:rPr>
          <w:rFonts w:asciiTheme="majorHAnsi" w:hAnsiTheme="majorHAnsi" w:cstheme="majorHAnsi"/>
          <w:sz w:val="24"/>
          <w:szCs w:val="24"/>
        </w:rPr>
      </w:pPr>
    </w:p>
    <w:p w14:paraId="2E54EBEC" w14:textId="77777777" w:rsidR="00646300" w:rsidRPr="005F0437" w:rsidRDefault="00646300" w:rsidP="008B4040">
      <w:pPr>
        <w:pStyle w:val="Heading4"/>
        <w:spacing w:before="0" w:line="240" w:lineRule="auto"/>
        <w:jc w:val="both"/>
        <w:rPr>
          <w:rFonts w:asciiTheme="minorHAnsi" w:hAnsiTheme="minorHAnsi" w:cstheme="minorHAnsi"/>
          <w:b/>
          <w:bCs/>
          <w:i w:val="0"/>
          <w:iCs w:val="0"/>
          <w:color w:val="FF0000"/>
          <w:sz w:val="24"/>
          <w:szCs w:val="24"/>
        </w:rPr>
      </w:pPr>
      <w:r w:rsidRPr="005F0437">
        <w:rPr>
          <w:rFonts w:asciiTheme="minorHAnsi" w:hAnsiTheme="minorHAnsi" w:cstheme="minorHAnsi"/>
          <w:b/>
          <w:bCs/>
          <w:i w:val="0"/>
          <w:iCs w:val="0"/>
          <w:color w:val="FF0000"/>
          <w:sz w:val="24"/>
          <w:szCs w:val="24"/>
        </w:rPr>
        <w:t>Book Format</w:t>
      </w:r>
      <w:r w:rsidRPr="005F0437">
        <w:rPr>
          <w:rFonts w:asciiTheme="minorHAnsi" w:hAnsiTheme="minorHAnsi" w:cstheme="minorHAnsi"/>
          <w:b/>
          <w:bCs/>
          <w:i w:val="0"/>
          <w:iCs w:val="0"/>
          <w:color w:val="FF0000"/>
          <w:sz w:val="24"/>
          <w:szCs w:val="24"/>
          <w:cs/>
        </w:rPr>
        <w:tab/>
      </w:r>
    </w:p>
    <w:p w14:paraId="0AEB8EC9" w14:textId="77777777" w:rsidR="00646300" w:rsidRPr="00BD37BB" w:rsidRDefault="00646300" w:rsidP="008B4040">
      <w:pPr>
        <w:pStyle w:val="Standard"/>
        <w:numPr>
          <w:ilvl w:val="0"/>
          <w:numId w:val="9"/>
        </w:numPr>
        <w:ind w:left="567" w:hanging="283"/>
        <w:jc w:val="both"/>
        <w:rPr>
          <w:rFonts w:asciiTheme="majorHAnsi" w:hAnsiTheme="majorHAnsi" w:cstheme="majorHAnsi"/>
          <w:lang w:val="ca-ES" w:bidi="km-KH"/>
        </w:rPr>
      </w:pPr>
      <w:r w:rsidRPr="00BD37BB">
        <w:rPr>
          <w:rFonts w:asciiTheme="majorHAnsi" w:hAnsiTheme="majorHAnsi" w:cstheme="majorHAnsi"/>
          <w:lang w:val="ca-ES" w:bidi="km-KH"/>
        </w:rPr>
        <w:t>Cover</w:t>
      </w:r>
    </w:p>
    <w:p w14:paraId="09D16487" w14:textId="77777777" w:rsidR="00646300" w:rsidRPr="00BD37BB" w:rsidRDefault="00646300" w:rsidP="008B4040">
      <w:pPr>
        <w:pStyle w:val="Standard"/>
        <w:numPr>
          <w:ilvl w:val="0"/>
          <w:numId w:val="9"/>
        </w:numPr>
        <w:ind w:left="567" w:hanging="283"/>
        <w:jc w:val="both"/>
        <w:rPr>
          <w:rFonts w:asciiTheme="majorHAnsi" w:hAnsiTheme="majorHAnsi" w:cstheme="majorHAnsi"/>
          <w:lang w:val="ca-ES" w:bidi="km-KH"/>
        </w:rPr>
      </w:pPr>
      <w:r w:rsidRPr="00BD37BB">
        <w:rPr>
          <w:rFonts w:asciiTheme="majorHAnsi" w:hAnsiTheme="majorHAnsi" w:cstheme="majorHAnsi"/>
          <w:lang w:val="ca-ES" w:bidi="km-KH"/>
        </w:rPr>
        <w:t>Sub-cover</w:t>
      </w:r>
    </w:p>
    <w:p w14:paraId="410A48AA" w14:textId="77777777" w:rsidR="00646300" w:rsidRPr="007D520F" w:rsidRDefault="00646300" w:rsidP="008B4040">
      <w:pPr>
        <w:pStyle w:val="Standard"/>
        <w:numPr>
          <w:ilvl w:val="0"/>
          <w:numId w:val="9"/>
        </w:numPr>
        <w:ind w:left="567" w:hanging="283"/>
        <w:jc w:val="both"/>
        <w:rPr>
          <w:rFonts w:asciiTheme="majorHAnsi" w:hAnsiTheme="majorHAnsi" w:cstheme="majorHAnsi"/>
          <w:lang w:val="ca-ES" w:bidi="km-KH"/>
        </w:rPr>
      </w:pPr>
      <w:r>
        <w:rPr>
          <w:rFonts w:asciiTheme="majorHAnsi" w:hAnsiTheme="majorHAnsi" w:cs="Khmer UI"/>
          <w:szCs w:val="39"/>
          <w:lang w:bidi="km-KH"/>
        </w:rPr>
        <w:t>Book Title</w:t>
      </w:r>
    </w:p>
    <w:p w14:paraId="42926F62" w14:textId="77777777" w:rsidR="00646300" w:rsidRPr="00BD37BB" w:rsidRDefault="00646300" w:rsidP="008B4040">
      <w:pPr>
        <w:pStyle w:val="Standard"/>
        <w:numPr>
          <w:ilvl w:val="0"/>
          <w:numId w:val="9"/>
        </w:numPr>
        <w:ind w:left="567" w:hanging="283"/>
        <w:jc w:val="both"/>
        <w:rPr>
          <w:rFonts w:asciiTheme="majorHAnsi" w:hAnsiTheme="majorHAnsi" w:cstheme="majorHAnsi"/>
          <w:lang w:val="ca-ES" w:bidi="km-KH"/>
        </w:rPr>
      </w:pPr>
      <w:r w:rsidRPr="00BD37BB">
        <w:rPr>
          <w:rFonts w:asciiTheme="majorHAnsi" w:hAnsiTheme="majorHAnsi" w:cstheme="majorHAnsi"/>
          <w:lang w:val="ca-ES" w:bidi="km-KH"/>
        </w:rPr>
        <w:t>JEILT Publisher Copyright Page</w:t>
      </w:r>
    </w:p>
    <w:p w14:paraId="06C7E356" w14:textId="77777777" w:rsidR="00646300" w:rsidRDefault="00646300" w:rsidP="008B4040">
      <w:pPr>
        <w:pStyle w:val="Standard"/>
        <w:numPr>
          <w:ilvl w:val="0"/>
          <w:numId w:val="9"/>
        </w:numPr>
        <w:ind w:left="567" w:hanging="283"/>
        <w:jc w:val="both"/>
        <w:rPr>
          <w:rFonts w:asciiTheme="majorHAnsi" w:hAnsiTheme="majorHAnsi" w:cstheme="majorHAnsi"/>
          <w:lang w:val="ca-ES" w:bidi="km-KH"/>
        </w:rPr>
      </w:pPr>
      <w:r>
        <w:rPr>
          <w:rFonts w:asciiTheme="majorHAnsi" w:hAnsiTheme="majorHAnsi" w:cstheme="majorHAnsi"/>
          <w:lang w:val="ca-ES" w:bidi="km-KH"/>
        </w:rPr>
        <w:t>Editorial Team</w:t>
      </w:r>
    </w:p>
    <w:p w14:paraId="3D6920D3" w14:textId="77777777" w:rsidR="00646300" w:rsidRPr="007D520F" w:rsidRDefault="00646300" w:rsidP="008B4040">
      <w:pPr>
        <w:pStyle w:val="Standard"/>
        <w:numPr>
          <w:ilvl w:val="0"/>
          <w:numId w:val="9"/>
        </w:numPr>
        <w:ind w:left="567" w:hanging="283"/>
        <w:jc w:val="both"/>
        <w:rPr>
          <w:rFonts w:asciiTheme="majorHAnsi" w:hAnsiTheme="majorHAnsi" w:cstheme="majorHAnsi"/>
          <w:lang w:val="ca-ES" w:bidi="km-KH"/>
        </w:rPr>
      </w:pPr>
      <w:r>
        <w:rPr>
          <w:rFonts w:asciiTheme="majorHAnsi" w:hAnsiTheme="majorHAnsi" w:cstheme="majorHAnsi"/>
          <w:lang w:val="ca-ES" w:bidi="km-KH"/>
        </w:rPr>
        <w:t xml:space="preserve">Forewrod </w:t>
      </w:r>
    </w:p>
    <w:p w14:paraId="051D1C8B" w14:textId="77777777" w:rsidR="00646300" w:rsidRPr="007D520F" w:rsidRDefault="00646300" w:rsidP="008B4040">
      <w:pPr>
        <w:pStyle w:val="Standard"/>
        <w:numPr>
          <w:ilvl w:val="0"/>
          <w:numId w:val="9"/>
        </w:numPr>
        <w:ind w:left="567" w:hanging="283"/>
        <w:jc w:val="both"/>
        <w:rPr>
          <w:rFonts w:asciiTheme="majorHAnsi" w:hAnsiTheme="majorHAnsi" w:cstheme="majorHAnsi"/>
          <w:lang w:val="ca-ES" w:bidi="km-KH"/>
        </w:rPr>
      </w:pPr>
      <w:r>
        <w:rPr>
          <w:rFonts w:asciiTheme="majorHAnsi" w:hAnsiTheme="majorHAnsi" w:cstheme="minorBidi"/>
          <w:lang w:val="ca-ES" w:bidi="km-KH"/>
        </w:rPr>
        <w:lastRenderedPageBreak/>
        <w:t xml:space="preserve">Preface </w:t>
      </w:r>
    </w:p>
    <w:p w14:paraId="48DCA476" w14:textId="77777777" w:rsidR="00646300" w:rsidRPr="007D520F" w:rsidRDefault="00646300" w:rsidP="008B4040">
      <w:pPr>
        <w:pStyle w:val="Standard"/>
        <w:numPr>
          <w:ilvl w:val="0"/>
          <w:numId w:val="9"/>
        </w:numPr>
        <w:ind w:left="567" w:hanging="283"/>
        <w:jc w:val="both"/>
        <w:rPr>
          <w:rFonts w:asciiTheme="majorHAnsi" w:hAnsiTheme="majorHAnsi" w:cstheme="majorHAnsi"/>
          <w:lang w:val="ca-ES" w:bidi="km-KH"/>
        </w:rPr>
      </w:pPr>
      <w:r>
        <w:rPr>
          <w:rFonts w:asciiTheme="majorHAnsi" w:hAnsiTheme="majorHAnsi" w:cstheme="minorBidi"/>
          <w:lang w:val="ca-ES" w:bidi="km-KH"/>
        </w:rPr>
        <w:t>To Educators</w:t>
      </w:r>
    </w:p>
    <w:p w14:paraId="539E23E6" w14:textId="77777777" w:rsidR="00646300" w:rsidRDefault="00646300" w:rsidP="008B4040">
      <w:pPr>
        <w:pStyle w:val="Standard"/>
        <w:numPr>
          <w:ilvl w:val="0"/>
          <w:numId w:val="9"/>
        </w:numPr>
        <w:ind w:left="567" w:hanging="283"/>
        <w:jc w:val="both"/>
        <w:rPr>
          <w:rFonts w:asciiTheme="majorHAnsi" w:hAnsiTheme="majorHAnsi" w:cstheme="majorHAnsi"/>
          <w:lang w:val="ca-ES" w:bidi="km-KH"/>
        </w:rPr>
      </w:pPr>
      <w:r>
        <w:rPr>
          <w:rFonts w:asciiTheme="majorHAnsi" w:hAnsiTheme="majorHAnsi" w:cstheme="minorBidi"/>
          <w:lang w:val="ca-ES" w:bidi="km-KH"/>
        </w:rPr>
        <w:t>To Students</w:t>
      </w:r>
    </w:p>
    <w:p w14:paraId="74D41102" w14:textId="77777777" w:rsidR="00646300" w:rsidRDefault="00646300" w:rsidP="008B4040">
      <w:pPr>
        <w:pStyle w:val="Standard"/>
        <w:numPr>
          <w:ilvl w:val="0"/>
          <w:numId w:val="9"/>
        </w:numPr>
        <w:ind w:left="567" w:hanging="283"/>
        <w:jc w:val="both"/>
        <w:rPr>
          <w:rFonts w:asciiTheme="majorHAnsi" w:hAnsiTheme="majorHAnsi" w:cstheme="majorHAnsi"/>
          <w:lang w:val="ca-ES" w:bidi="km-KH"/>
        </w:rPr>
      </w:pPr>
      <w:r>
        <w:rPr>
          <w:rFonts w:asciiTheme="majorHAnsi" w:hAnsiTheme="majorHAnsi" w:cstheme="majorHAnsi"/>
          <w:lang w:val="ca-ES" w:bidi="km-KH"/>
        </w:rPr>
        <w:t>About Author(s)</w:t>
      </w:r>
    </w:p>
    <w:p w14:paraId="069D6D7F" w14:textId="77777777" w:rsidR="00646300" w:rsidRDefault="00646300" w:rsidP="008B4040">
      <w:pPr>
        <w:pStyle w:val="Standard"/>
        <w:numPr>
          <w:ilvl w:val="0"/>
          <w:numId w:val="9"/>
        </w:numPr>
        <w:ind w:left="567" w:hanging="283"/>
        <w:jc w:val="both"/>
        <w:rPr>
          <w:rFonts w:asciiTheme="majorHAnsi" w:hAnsiTheme="majorHAnsi" w:cstheme="majorHAnsi"/>
          <w:lang w:val="ca-ES" w:bidi="km-KH"/>
        </w:rPr>
      </w:pPr>
      <w:r>
        <w:rPr>
          <w:rFonts w:asciiTheme="majorHAnsi" w:hAnsiTheme="majorHAnsi" w:cstheme="majorHAnsi"/>
          <w:lang w:val="ca-ES" w:bidi="km-KH"/>
        </w:rPr>
        <w:t>Table of Contents</w:t>
      </w:r>
    </w:p>
    <w:p w14:paraId="607E46AD" w14:textId="77777777" w:rsidR="00646300" w:rsidRDefault="00646300" w:rsidP="008B4040">
      <w:pPr>
        <w:pStyle w:val="Standard"/>
        <w:numPr>
          <w:ilvl w:val="0"/>
          <w:numId w:val="9"/>
        </w:numPr>
        <w:ind w:left="567" w:hanging="283"/>
        <w:jc w:val="both"/>
        <w:rPr>
          <w:rFonts w:asciiTheme="majorHAnsi" w:hAnsiTheme="majorHAnsi" w:cstheme="majorHAnsi"/>
          <w:lang w:val="ca-ES" w:bidi="km-KH"/>
        </w:rPr>
      </w:pPr>
      <w:r>
        <w:rPr>
          <w:rFonts w:asciiTheme="majorHAnsi" w:hAnsiTheme="majorHAnsi" w:cstheme="majorHAnsi"/>
          <w:lang w:val="ca-ES" w:bidi="km-KH"/>
        </w:rPr>
        <w:t xml:space="preserve">List of Abbreviations </w:t>
      </w:r>
    </w:p>
    <w:p w14:paraId="676A34C2" w14:textId="77777777" w:rsidR="00646300" w:rsidRDefault="00646300" w:rsidP="008B4040">
      <w:pPr>
        <w:pStyle w:val="Standard"/>
        <w:numPr>
          <w:ilvl w:val="0"/>
          <w:numId w:val="9"/>
        </w:numPr>
        <w:ind w:left="567" w:hanging="283"/>
        <w:jc w:val="both"/>
        <w:rPr>
          <w:rFonts w:asciiTheme="majorHAnsi" w:hAnsiTheme="majorHAnsi" w:cstheme="majorHAnsi"/>
          <w:lang w:val="ca-ES" w:bidi="km-KH"/>
        </w:rPr>
      </w:pPr>
      <w:r>
        <w:rPr>
          <w:rFonts w:asciiTheme="majorHAnsi" w:hAnsiTheme="majorHAnsi" w:cstheme="majorHAnsi"/>
          <w:lang w:val="ca-ES" w:bidi="km-KH"/>
        </w:rPr>
        <w:t>Chapter 1 (Introduction to Book)</w:t>
      </w:r>
    </w:p>
    <w:p w14:paraId="7076F57A" w14:textId="77777777" w:rsidR="00646300" w:rsidRDefault="00646300" w:rsidP="008B4040">
      <w:pPr>
        <w:pStyle w:val="Standard"/>
        <w:numPr>
          <w:ilvl w:val="0"/>
          <w:numId w:val="9"/>
        </w:numPr>
        <w:ind w:left="567" w:hanging="283"/>
        <w:jc w:val="both"/>
        <w:rPr>
          <w:rFonts w:asciiTheme="majorHAnsi" w:hAnsiTheme="majorHAnsi" w:cstheme="majorHAnsi"/>
          <w:lang w:val="ca-ES" w:bidi="km-KH"/>
        </w:rPr>
      </w:pPr>
      <w:r>
        <w:rPr>
          <w:rFonts w:asciiTheme="majorHAnsi" w:hAnsiTheme="majorHAnsi" w:cstheme="majorHAnsi"/>
          <w:lang w:val="ca-ES" w:bidi="km-KH"/>
        </w:rPr>
        <w:t>Chapter 2 (Chapter Title)</w:t>
      </w:r>
    </w:p>
    <w:p w14:paraId="1EB444F4" w14:textId="77777777" w:rsidR="00646300" w:rsidRDefault="00646300" w:rsidP="008B4040">
      <w:pPr>
        <w:pStyle w:val="Standard"/>
        <w:numPr>
          <w:ilvl w:val="0"/>
          <w:numId w:val="9"/>
        </w:numPr>
        <w:ind w:left="567" w:hanging="283"/>
        <w:jc w:val="both"/>
        <w:rPr>
          <w:rFonts w:asciiTheme="majorHAnsi" w:hAnsiTheme="majorHAnsi" w:cstheme="majorHAnsi"/>
          <w:lang w:val="ca-ES" w:bidi="km-KH"/>
        </w:rPr>
      </w:pPr>
      <w:r>
        <w:rPr>
          <w:rFonts w:asciiTheme="majorHAnsi" w:hAnsiTheme="majorHAnsi" w:cstheme="majorHAnsi"/>
          <w:lang w:val="ca-ES" w:bidi="km-KH"/>
        </w:rPr>
        <w:t>Chapter X (Chapter Title)</w:t>
      </w:r>
    </w:p>
    <w:p w14:paraId="04C61365" w14:textId="77777777" w:rsidR="00646300" w:rsidRDefault="00646300" w:rsidP="008B4040">
      <w:pPr>
        <w:pStyle w:val="Standard"/>
        <w:numPr>
          <w:ilvl w:val="0"/>
          <w:numId w:val="9"/>
        </w:numPr>
        <w:ind w:left="567" w:hanging="283"/>
        <w:jc w:val="both"/>
        <w:rPr>
          <w:rFonts w:asciiTheme="majorHAnsi" w:hAnsiTheme="majorHAnsi" w:cstheme="majorHAnsi"/>
          <w:lang w:val="ca-ES" w:bidi="km-KH"/>
        </w:rPr>
      </w:pPr>
      <w:r>
        <w:rPr>
          <w:rFonts w:asciiTheme="majorHAnsi" w:hAnsiTheme="majorHAnsi" w:cstheme="majorHAnsi"/>
          <w:lang w:val="ca-ES" w:bidi="km-KH"/>
        </w:rPr>
        <w:t>Chapter X (Last Chapter Title)</w:t>
      </w:r>
    </w:p>
    <w:p w14:paraId="3DE2B97F" w14:textId="77777777" w:rsidR="00646300" w:rsidRDefault="00646300" w:rsidP="008B4040">
      <w:pPr>
        <w:pStyle w:val="Standard"/>
        <w:numPr>
          <w:ilvl w:val="0"/>
          <w:numId w:val="9"/>
        </w:numPr>
        <w:ind w:left="567" w:hanging="283"/>
        <w:jc w:val="both"/>
        <w:rPr>
          <w:rFonts w:asciiTheme="majorHAnsi" w:hAnsiTheme="majorHAnsi" w:cstheme="majorHAnsi"/>
          <w:lang w:val="ca-ES" w:bidi="km-KH"/>
        </w:rPr>
      </w:pPr>
      <w:r>
        <w:rPr>
          <w:rFonts w:asciiTheme="majorHAnsi" w:hAnsiTheme="majorHAnsi" w:cstheme="majorHAnsi"/>
          <w:lang w:val="ca-ES" w:bidi="km-KH"/>
        </w:rPr>
        <w:t>References (Further Reading)</w:t>
      </w:r>
    </w:p>
    <w:p w14:paraId="3DF312A1" w14:textId="77777777" w:rsidR="00646300" w:rsidRDefault="00646300" w:rsidP="008B4040">
      <w:pPr>
        <w:pStyle w:val="Standard"/>
        <w:numPr>
          <w:ilvl w:val="0"/>
          <w:numId w:val="9"/>
        </w:numPr>
        <w:ind w:left="567" w:hanging="283"/>
        <w:jc w:val="both"/>
        <w:rPr>
          <w:rFonts w:asciiTheme="majorHAnsi" w:hAnsiTheme="majorHAnsi" w:cstheme="majorHAnsi"/>
          <w:lang w:val="ca-ES" w:bidi="km-KH"/>
        </w:rPr>
      </w:pPr>
      <w:r>
        <w:rPr>
          <w:rFonts w:asciiTheme="majorHAnsi" w:hAnsiTheme="majorHAnsi" w:cstheme="majorHAnsi"/>
          <w:lang w:val="ca-ES" w:bidi="km-KH"/>
        </w:rPr>
        <w:t xml:space="preserve">Glossary </w:t>
      </w:r>
    </w:p>
    <w:p w14:paraId="311E8DFF" w14:textId="77777777" w:rsidR="00646300" w:rsidRPr="007D520F" w:rsidRDefault="00646300" w:rsidP="008B4040">
      <w:pPr>
        <w:pStyle w:val="Standard"/>
        <w:numPr>
          <w:ilvl w:val="0"/>
          <w:numId w:val="9"/>
        </w:numPr>
        <w:ind w:left="567" w:hanging="283"/>
        <w:jc w:val="both"/>
        <w:rPr>
          <w:rFonts w:asciiTheme="majorHAnsi" w:hAnsiTheme="majorHAnsi" w:cstheme="majorHAnsi"/>
          <w:lang w:val="ca-ES" w:bidi="km-KH"/>
        </w:rPr>
      </w:pPr>
      <w:r>
        <w:rPr>
          <w:rFonts w:asciiTheme="majorHAnsi" w:hAnsiTheme="majorHAnsi" w:cstheme="majorHAnsi"/>
          <w:lang w:val="ca-ES" w:bidi="km-KH"/>
        </w:rPr>
        <w:t xml:space="preserve">Back-cover </w:t>
      </w:r>
    </w:p>
    <w:p w14:paraId="7C3A2B80" w14:textId="77777777" w:rsidR="00646300" w:rsidRPr="0073508E" w:rsidRDefault="00646300" w:rsidP="008B4040">
      <w:pPr>
        <w:pStyle w:val="Standard"/>
        <w:rPr>
          <w:rFonts w:asciiTheme="majorHAnsi" w:hAnsiTheme="majorHAnsi" w:cstheme="majorHAnsi"/>
          <w:lang w:bidi="km-KH"/>
        </w:rPr>
      </w:pPr>
      <w:r w:rsidRPr="0073508E">
        <w:rPr>
          <w:rFonts w:asciiTheme="majorHAnsi" w:hAnsiTheme="majorHAnsi" w:cstheme="majorHAnsi"/>
          <w:cs/>
          <w:lang w:bidi="km-KH"/>
        </w:rPr>
        <w:t>​</w:t>
      </w:r>
    </w:p>
    <w:p w14:paraId="5EA3D2B9" w14:textId="77777777" w:rsidR="00646300" w:rsidRPr="005F0437" w:rsidRDefault="00646300" w:rsidP="008B4040">
      <w:pPr>
        <w:pStyle w:val="Heading4"/>
        <w:spacing w:before="0" w:line="240" w:lineRule="auto"/>
        <w:jc w:val="both"/>
        <w:rPr>
          <w:rFonts w:asciiTheme="minorHAnsi" w:hAnsiTheme="minorHAnsi" w:cstheme="minorHAnsi"/>
          <w:b/>
          <w:bCs/>
          <w:i w:val="0"/>
          <w:iCs w:val="0"/>
          <w:color w:val="FF0000"/>
          <w:sz w:val="24"/>
          <w:szCs w:val="24"/>
        </w:rPr>
      </w:pPr>
      <w:r w:rsidRPr="005F0437">
        <w:rPr>
          <w:rFonts w:asciiTheme="minorHAnsi" w:hAnsiTheme="minorHAnsi" w:cstheme="minorHAnsi"/>
          <w:b/>
          <w:bCs/>
          <w:i w:val="0"/>
          <w:iCs w:val="0"/>
          <w:color w:val="FF0000"/>
          <w:sz w:val="24"/>
          <w:szCs w:val="24"/>
        </w:rPr>
        <w:t xml:space="preserve">Book Layout     </w:t>
      </w:r>
    </w:p>
    <w:p w14:paraId="4DD7DB8C" w14:textId="77777777" w:rsidR="00646300" w:rsidRDefault="00646300" w:rsidP="008B4040">
      <w:pPr>
        <w:pStyle w:val="Standard"/>
        <w:numPr>
          <w:ilvl w:val="0"/>
          <w:numId w:val="10"/>
        </w:numPr>
        <w:ind w:left="567" w:hanging="283"/>
        <w:jc w:val="both"/>
        <w:rPr>
          <w:rFonts w:asciiTheme="majorHAnsi" w:hAnsiTheme="majorHAnsi" w:cstheme="majorHAnsi"/>
          <w:lang w:val="ca-ES" w:bidi="km-KH"/>
        </w:rPr>
      </w:pPr>
      <w:r>
        <w:rPr>
          <w:rFonts w:asciiTheme="majorHAnsi" w:hAnsiTheme="majorHAnsi" w:cstheme="majorHAnsi"/>
          <w:lang w:val="ca-ES" w:bidi="km-KH"/>
        </w:rPr>
        <w:t>Book Title (Font: Cabrili: Body, Bold, 18)</w:t>
      </w:r>
    </w:p>
    <w:p w14:paraId="6D0E699E" w14:textId="77777777" w:rsidR="00646300" w:rsidRDefault="00646300" w:rsidP="008B4040">
      <w:pPr>
        <w:pStyle w:val="Standard"/>
        <w:numPr>
          <w:ilvl w:val="0"/>
          <w:numId w:val="10"/>
        </w:numPr>
        <w:ind w:left="567" w:hanging="283"/>
        <w:jc w:val="both"/>
        <w:rPr>
          <w:rFonts w:asciiTheme="majorHAnsi" w:hAnsiTheme="majorHAnsi" w:cstheme="majorHAnsi"/>
          <w:lang w:val="ca-ES" w:bidi="km-KH"/>
        </w:rPr>
      </w:pPr>
      <w:r>
        <w:rPr>
          <w:rFonts w:asciiTheme="majorHAnsi" w:hAnsiTheme="majorHAnsi" w:cstheme="majorHAnsi"/>
          <w:lang w:val="ca-ES" w:bidi="km-KH"/>
        </w:rPr>
        <w:t>Chapter Title / Other (Font: Cabrili: Body,  Bold,16)</w:t>
      </w:r>
    </w:p>
    <w:p w14:paraId="5CF6B17B" w14:textId="77777777" w:rsidR="00646300" w:rsidRDefault="00646300" w:rsidP="008B4040">
      <w:pPr>
        <w:pStyle w:val="Standard"/>
        <w:numPr>
          <w:ilvl w:val="0"/>
          <w:numId w:val="10"/>
        </w:numPr>
        <w:ind w:left="567" w:hanging="283"/>
        <w:jc w:val="both"/>
        <w:rPr>
          <w:rFonts w:asciiTheme="majorHAnsi" w:hAnsiTheme="majorHAnsi" w:cstheme="majorHAnsi"/>
          <w:lang w:val="ca-ES" w:bidi="km-KH"/>
        </w:rPr>
      </w:pPr>
      <w:r>
        <w:rPr>
          <w:rFonts w:asciiTheme="majorHAnsi" w:hAnsiTheme="majorHAnsi" w:cstheme="majorHAnsi"/>
          <w:lang w:val="ca-ES" w:bidi="km-KH"/>
        </w:rPr>
        <w:t>Heading (Font: Cabrili: Body, Bold, 14)</w:t>
      </w:r>
    </w:p>
    <w:p w14:paraId="7F03A8DA" w14:textId="77777777" w:rsidR="00646300" w:rsidRDefault="00646300" w:rsidP="008B4040">
      <w:pPr>
        <w:pStyle w:val="Standard"/>
        <w:numPr>
          <w:ilvl w:val="0"/>
          <w:numId w:val="10"/>
        </w:numPr>
        <w:ind w:left="567" w:hanging="283"/>
        <w:jc w:val="both"/>
        <w:rPr>
          <w:rFonts w:asciiTheme="majorHAnsi" w:hAnsiTheme="majorHAnsi" w:cstheme="majorHAnsi"/>
          <w:lang w:val="ca-ES" w:bidi="km-KH"/>
        </w:rPr>
      </w:pPr>
      <w:r>
        <w:rPr>
          <w:rFonts w:asciiTheme="majorHAnsi" w:hAnsiTheme="majorHAnsi" w:cstheme="majorHAnsi"/>
          <w:lang w:val="ca-ES" w:bidi="km-KH"/>
        </w:rPr>
        <w:t xml:space="preserve">Subheading (Font: Cabrili: Body, Bold-italic, 12) </w:t>
      </w:r>
    </w:p>
    <w:p w14:paraId="4A71A5FC" w14:textId="77777777" w:rsidR="00646300" w:rsidRDefault="00646300" w:rsidP="008B4040">
      <w:pPr>
        <w:pStyle w:val="Standard"/>
        <w:numPr>
          <w:ilvl w:val="0"/>
          <w:numId w:val="10"/>
        </w:numPr>
        <w:ind w:left="567" w:hanging="283"/>
        <w:jc w:val="both"/>
        <w:rPr>
          <w:rFonts w:asciiTheme="majorHAnsi" w:hAnsiTheme="majorHAnsi" w:cstheme="majorHAnsi"/>
          <w:lang w:val="ca-ES" w:bidi="km-KH"/>
        </w:rPr>
      </w:pPr>
      <w:r>
        <w:rPr>
          <w:rFonts w:asciiTheme="majorHAnsi" w:hAnsiTheme="majorHAnsi" w:cstheme="majorHAnsi"/>
          <w:lang w:val="ca-ES" w:bidi="km-KH"/>
        </w:rPr>
        <w:t>Texts (Font: Cabrili Light: Heading, black, 12)</w:t>
      </w:r>
    </w:p>
    <w:p w14:paraId="04F998E1" w14:textId="77777777" w:rsidR="00646300" w:rsidRDefault="00646300" w:rsidP="008B4040">
      <w:pPr>
        <w:pStyle w:val="Standard"/>
        <w:numPr>
          <w:ilvl w:val="0"/>
          <w:numId w:val="10"/>
        </w:numPr>
        <w:ind w:left="567" w:hanging="283"/>
        <w:jc w:val="both"/>
        <w:rPr>
          <w:rFonts w:asciiTheme="majorHAnsi" w:hAnsiTheme="majorHAnsi" w:cstheme="majorHAnsi"/>
          <w:lang w:val="ca-ES" w:bidi="km-KH"/>
        </w:rPr>
      </w:pPr>
      <w:r>
        <w:rPr>
          <w:rFonts w:asciiTheme="majorHAnsi" w:hAnsiTheme="majorHAnsi" w:cstheme="majorHAnsi"/>
          <w:lang w:val="ca-ES" w:bidi="km-KH"/>
        </w:rPr>
        <w:t>Space: Line space: Single, Before space: 0 pt, After space: 0 pt)</w:t>
      </w:r>
    </w:p>
    <w:p w14:paraId="766AAB87" w14:textId="77777777" w:rsidR="00646300" w:rsidRDefault="00646300" w:rsidP="008B4040">
      <w:pPr>
        <w:pStyle w:val="Standard"/>
        <w:numPr>
          <w:ilvl w:val="0"/>
          <w:numId w:val="10"/>
        </w:numPr>
        <w:ind w:left="567" w:hanging="283"/>
        <w:jc w:val="both"/>
        <w:rPr>
          <w:rFonts w:asciiTheme="majorHAnsi" w:hAnsiTheme="majorHAnsi" w:cstheme="majorHAnsi"/>
          <w:lang w:val="ca-ES" w:bidi="km-KH"/>
        </w:rPr>
      </w:pPr>
      <w:r>
        <w:rPr>
          <w:rFonts w:asciiTheme="majorHAnsi" w:hAnsiTheme="majorHAnsi" w:cstheme="majorHAnsi"/>
          <w:lang w:val="ca-ES" w:bidi="km-KH"/>
        </w:rPr>
        <w:t>Page Setup: Margins (Top: 2 cm, Bottom: 2 cm, Right: 2 cm, Left: 2.5cm), Paper (A4)</w:t>
      </w:r>
    </w:p>
    <w:p w14:paraId="7543584B" w14:textId="77777777" w:rsidR="00646300" w:rsidRDefault="00646300" w:rsidP="008B4040">
      <w:pPr>
        <w:pStyle w:val="Standard"/>
        <w:numPr>
          <w:ilvl w:val="0"/>
          <w:numId w:val="10"/>
        </w:numPr>
        <w:ind w:left="567" w:hanging="283"/>
        <w:jc w:val="both"/>
        <w:rPr>
          <w:rFonts w:asciiTheme="majorHAnsi" w:hAnsiTheme="majorHAnsi" w:cstheme="majorHAnsi"/>
          <w:lang w:val="ca-ES" w:bidi="km-KH"/>
        </w:rPr>
      </w:pPr>
      <w:r>
        <w:rPr>
          <w:rFonts w:asciiTheme="majorHAnsi" w:hAnsiTheme="majorHAnsi" w:cstheme="majorHAnsi"/>
          <w:lang w:val="ca-ES" w:bidi="km-KH"/>
        </w:rPr>
        <w:t>Indent (Left: 0 cm, Right: 0 cm)</w:t>
      </w:r>
    </w:p>
    <w:p w14:paraId="339F37FF" w14:textId="77777777" w:rsidR="00646300" w:rsidRDefault="00646300" w:rsidP="008B4040">
      <w:pPr>
        <w:pStyle w:val="Standard"/>
        <w:numPr>
          <w:ilvl w:val="0"/>
          <w:numId w:val="10"/>
        </w:numPr>
        <w:ind w:left="567" w:hanging="283"/>
        <w:jc w:val="both"/>
        <w:rPr>
          <w:rFonts w:asciiTheme="majorHAnsi" w:hAnsiTheme="majorHAnsi" w:cstheme="majorHAnsi"/>
          <w:lang w:val="ca-ES" w:bidi="km-KH"/>
        </w:rPr>
      </w:pPr>
      <w:r>
        <w:rPr>
          <w:rFonts w:asciiTheme="majorHAnsi" w:hAnsiTheme="majorHAnsi" w:cstheme="majorHAnsi"/>
          <w:lang w:val="ca-ES" w:bidi="km-KH"/>
        </w:rPr>
        <w:t>Alginment (Justified)</w:t>
      </w:r>
    </w:p>
    <w:p w14:paraId="7E340A20" w14:textId="77777777" w:rsidR="00646300" w:rsidRDefault="00646300" w:rsidP="008B4040">
      <w:pPr>
        <w:pStyle w:val="Standard"/>
        <w:numPr>
          <w:ilvl w:val="0"/>
          <w:numId w:val="10"/>
        </w:numPr>
        <w:ind w:left="567" w:hanging="283"/>
        <w:jc w:val="both"/>
        <w:rPr>
          <w:rFonts w:asciiTheme="majorHAnsi" w:hAnsiTheme="majorHAnsi" w:cstheme="majorHAnsi"/>
          <w:lang w:val="ca-ES" w:bidi="km-KH"/>
        </w:rPr>
      </w:pPr>
      <w:r>
        <w:rPr>
          <w:rFonts w:asciiTheme="majorHAnsi" w:hAnsiTheme="majorHAnsi" w:cstheme="majorHAnsi"/>
          <w:lang w:val="ca-ES" w:bidi="km-KH"/>
        </w:rPr>
        <w:t xml:space="preserve">Enter (Single space) </w:t>
      </w:r>
    </w:p>
    <w:p w14:paraId="2D755B52" w14:textId="77777777" w:rsidR="00646300" w:rsidRDefault="00646300" w:rsidP="008B4040">
      <w:pPr>
        <w:pStyle w:val="Standard"/>
        <w:numPr>
          <w:ilvl w:val="0"/>
          <w:numId w:val="10"/>
        </w:numPr>
        <w:ind w:left="567" w:hanging="283"/>
        <w:jc w:val="both"/>
        <w:rPr>
          <w:rFonts w:asciiTheme="majorHAnsi" w:hAnsiTheme="majorHAnsi" w:cstheme="majorHAnsi"/>
          <w:lang w:val="ca-ES" w:bidi="km-KH"/>
        </w:rPr>
      </w:pPr>
      <w:r>
        <w:rPr>
          <w:rFonts w:asciiTheme="majorHAnsi" w:hAnsiTheme="majorHAnsi" w:cstheme="majorHAnsi"/>
          <w:lang w:val="ca-ES" w:bidi="km-KH"/>
        </w:rPr>
        <w:t>Format Page Number for Front Side (i, ii, iii, etc.)</w:t>
      </w:r>
    </w:p>
    <w:p w14:paraId="0A3D2FA2" w14:textId="77777777" w:rsidR="00646300" w:rsidRDefault="00646300" w:rsidP="008B4040">
      <w:pPr>
        <w:pStyle w:val="Standard"/>
        <w:numPr>
          <w:ilvl w:val="0"/>
          <w:numId w:val="10"/>
        </w:numPr>
        <w:ind w:left="567" w:hanging="283"/>
        <w:jc w:val="both"/>
        <w:rPr>
          <w:rFonts w:asciiTheme="majorHAnsi" w:hAnsiTheme="majorHAnsi" w:cstheme="majorHAnsi"/>
          <w:lang w:val="ca-ES" w:bidi="km-KH"/>
        </w:rPr>
      </w:pPr>
      <w:r>
        <w:rPr>
          <w:rFonts w:asciiTheme="majorHAnsi" w:hAnsiTheme="majorHAnsi" w:cstheme="majorHAnsi"/>
          <w:lang w:val="ca-ES" w:bidi="km-KH"/>
        </w:rPr>
        <w:t>Format Page Number for Middle Side (1, 2, 3, etc.; see the Sample of Book Format)</w:t>
      </w:r>
    </w:p>
    <w:p w14:paraId="68592155" w14:textId="77777777" w:rsidR="00646300" w:rsidRDefault="00646300" w:rsidP="008B4040">
      <w:pPr>
        <w:pStyle w:val="Standard"/>
        <w:jc w:val="both"/>
        <w:rPr>
          <w:rFonts w:asciiTheme="majorHAnsi" w:hAnsiTheme="majorHAnsi" w:cstheme="majorHAnsi"/>
          <w:lang w:val="ca-ES" w:bidi="km-KH"/>
        </w:rPr>
      </w:pPr>
    </w:p>
    <w:p w14:paraId="3E609EA8" w14:textId="77777777" w:rsidR="00646300" w:rsidRPr="005F0437" w:rsidRDefault="00646300" w:rsidP="008B4040">
      <w:pPr>
        <w:pStyle w:val="Heading4"/>
        <w:spacing w:before="0" w:line="240" w:lineRule="auto"/>
        <w:jc w:val="both"/>
        <w:rPr>
          <w:rFonts w:asciiTheme="minorHAnsi" w:hAnsiTheme="minorHAnsi" w:cstheme="minorHAnsi"/>
          <w:b/>
          <w:bCs/>
          <w:i w:val="0"/>
          <w:iCs w:val="0"/>
          <w:color w:val="FF0000"/>
          <w:sz w:val="24"/>
          <w:szCs w:val="24"/>
        </w:rPr>
      </w:pPr>
      <w:r w:rsidRPr="005F0437">
        <w:rPr>
          <w:rFonts w:asciiTheme="minorHAnsi" w:hAnsiTheme="minorHAnsi" w:cstheme="minorHAnsi"/>
          <w:b/>
          <w:bCs/>
          <w:i w:val="0"/>
          <w:iCs w:val="0"/>
          <w:color w:val="FF0000"/>
          <w:sz w:val="24"/>
          <w:szCs w:val="24"/>
        </w:rPr>
        <w:t>Book</w:t>
      </w:r>
      <w:r>
        <w:rPr>
          <w:rFonts w:asciiTheme="minorHAnsi" w:hAnsiTheme="minorHAnsi" w:cstheme="minorHAnsi"/>
          <w:b/>
          <w:bCs/>
          <w:i w:val="0"/>
          <w:iCs w:val="0"/>
          <w:color w:val="FF0000"/>
          <w:sz w:val="24"/>
          <w:szCs w:val="24"/>
        </w:rPr>
        <w:t>-Chapter</w:t>
      </w:r>
      <w:r w:rsidRPr="005F0437">
        <w:rPr>
          <w:rFonts w:asciiTheme="minorHAnsi" w:hAnsiTheme="minorHAnsi" w:cstheme="minorHAnsi"/>
          <w:b/>
          <w:bCs/>
          <w:i w:val="0"/>
          <w:iCs w:val="0"/>
          <w:color w:val="FF0000"/>
          <w:sz w:val="24"/>
          <w:szCs w:val="24"/>
        </w:rPr>
        <w:t xml:space="preserve"> Format</w:t>
      </w:r>
      <w:r w:rsidRPr="005F0437">
        <w:rPr>
          <w:rFonts w:asciiTheme="minorHAnsi" w:hAnsiTheme="minorHAnsi" w:cstheme="minorHAnsi"/>
          <w:b/>
          <w:bCs/>
          <w:i w:val="0"/>
          <w:iCs w:val="0"/>
          <w:color w:val="FF0000"/>
          <w:sz w:val="24"/>
          <w:szCs w:val="24"/>
          <w:cs/>
        </w:rPr>
        <w:tab/>
      </w:r>
    </w:p>
    <w:p w14:paraId="1BB378A3" w14:textId="77777777" w:rsidR="00646300" w:rsidRPr="00BD37BB" w:rsidRDefault="00646300" w:rsidP="008B4040">
      <w:pPr>
        <w:pStyle w:val="Standard"/>
        <w:numPr>
          <w:ilvl w:val="0"/>
          <w:numId w:val="11"/>
        </w:numPr>
        <w:ind w:left="567" w:hanging="283"/>
        <w:jc w:val="both"/>
        <w:rPr>
          <w:rFonts w:asciiTheme="majorHAnsi" w:hAnsiTheme="majorHAnsi" w:cstheme="majorHAnsi"/>
          <w:lang w:val="ca-ES" w:bidi="km-KH"/>
        </w:rPr>
      </w:pPr>
      <w:r>
        <w:rPr>
          <w:rFonts w:asciiTheme="majorHAnsi" w:hAnsiTheme="majorHAnsi" w:cstheme="majorHAnsi"/>
          <w:lang w:val="ca-ES" w:bidi="km-KH"/>
        </w:rPr>
        <w:t xml:space="preserve">Introduction </w:t>
      </w:r>
    </w:p>
    <w:p w14:paraId="4F27C461" w14:textId="77777777" w:rsidR="00646300" w:rsidRPr="00BD37BB" w:rsidRDefault="00646300" w:rsidP="008B4040">
      <w:pPr>
        <w:pStyle w:val="Standard"/>
        <w:numPr>
          <w:ilvl w:val="0"/>
          <w:numId w:val="11"/>
        </w:numPr>
        <w:ind w:left="567" w:hanging="283"/>
        <w:jc w:val="both"/>
        <w:rPr>
          <w:rFonts w:asciiTheme="majorHAnsi" w:hAnsiTheme="majorHAnsi" w:cstheme="majorHAnsi"/>
          <w:lang w:val="ca-ES" w:bidi="km-KH"/>
        </w:rPr>
      </w:pPr>
      <w:r>
        <w:rPr>
          <w:rFonts w:asciiTheme="majorHAnsi" w:hAnsiTheme="majorHAnsi" w:cstheme="majorHAnsi"/>
          <w:lang w:val="ca-ES" w:bidi="km-KH"/>
        </w:rPr>
        <w:t>Heading 1 (can include subheading)</w:t>
      </w:r>
    </w:p>
    <w:p w14:paraId="43A59BCC" w14:textId="77777777" w:rsidR="00646300" w:rsidRPr="007D520F" w:rsidRDefault="00646300" w:rsidP="008B4040">
      <w:pPr>
        <w:pStyle w:val="Standard"/>
        <w:numPr>
          <w:ilvl w:val="0"/>
          <w:numId w:val="11"/>
        </w:numPr>
        <w:ind w:left="567" w:hanging="283"/>
        <w:jc w:val="both"/>
        <w:rPr>
          <w:rFonts w:asciiTheme="majorHAnsi" w:hAnsiTheme="majorHAnsi" w:cstheme="majorHAnsi"/>
          <w:lang w:val="ca-ES" w:bidi="km-KH"/>
        </w:rPr>
      </w:pPr>
      <w:r>
        <w:rPr>
          <w:rFonts w:asciiTheme="majorHAnsi" w:hAnsiTheme="majorHAnsi" w:cs="Khmer UI"/>
          <w:szCs w:val="39"/>
          <w:lang w:bidi="km-KH"/>
        </w:rPr>
        <w:t xml:space="preserve">Heading </w:t>
      </w:r>
      <w:proofErr w:type="gramStart"/>
      <w:r>
        <w:rPr>
          <w:rFonts w:asciiTheme="majorHAnsi" w:hAnsiTheme="majorHAnsi" w:cs="Khmer UI"/>
          <w:szCs w:val="39"/>
          <w:lang w:bidi="km-KH"/>
        </w:rPr>
        <w:t xml:space="preserve">2 </w:t>
      </w:r>
      <w:r>
        <w:rPr>
          <w:rFonts w:asciiTheme="majorHAnsi" w:hAnsiTheme="majorHAnsi" w:cstheme="majorHAnsi"/>
          <w:lang w:val="ca-ES" w:bidi="km-KH"/>
        </w:rPr>
        <w:t xml:space="preserve"> (</w:t>
      </w:r>
      <w:proofErr w:type="gramEnd"/>
      <w:r>
        <w:rPr>
          <w:rFonts w:asciiTheme="majorHAnsi" w:hAnsiTheme="majorHAnsi" w:cstheme="majorHAnsi"/>
          <w:lang w:val="ca-ES" w:bidi="km-KH"/>
        </w:rPr>
        <w:t>can include subheading)</w:t>
      </w:r>
    </w:p>
    <w:p w14:paraId="4356C3CA" w14:textId="77777777" w:rsidR="00646300" w:rsidRDefault="00646300" w:rsidP="008B4040">
      <w:pPr>
        <w:pStyle w:val="Standard"/>
        <w:numPr>
          <w:ilvl w:val="0"/>
          <w:numId w:val="11"/>
        </w:numPr>
        <w:ind w:left="567" w:hanging="283"/>
        <w:jc w:val="both"/>
        <w:rPr>
          <w:rFonts w:asciiTheme="majorHAnsi" w:hAnsiTheme="majorHAnsi" w:cstheme="majorHAnsi"/>
          <w:lang w:val="ca-ES" w:bidi="km-KH"/>
        </w:rPr>
      </w:pPr>
      <w:r>
        <w:rPr>
          <w:rFonts w:asciiTheme="majorHAnsi" w:hAnsiTheme="majorHAnsi" w:cstheme="majorHAnsi"/>
          <w:lang w:val="ca-ES" w:bidi="km-KH"/>
        </w:rPr>
        <w:t>Heading 3  (can include subheading)</w:t>
      </w:r>
    </w:p>
    <w:p w14:paraId="72A1FEB0" w14:textId="77777777" w:rsidR="00646300" w:rsidRPr="00BD37BB" w:rsidRDefault="00646300" w:rsidP="008B4040">
      <w:pPr>
        <w:pStyle w:val="Standard"/>
        <w:numPr>
          <w:ilvl w:val="0"/>
          <w:numId w:val="11"/>
        </w:numPr>
        <w:ind w:left="567" w:hanging="283"/>
        <w:jc w:val="both"/>
        <w:rPr>
          <w:rFonts w:asciiTheme="majorHAnsi" w:hAnsiTheme="majorHAnsi" w:cstheme="majorHAnsi"/>
          <w:lang w:val="ca-ES" w:bidi="km-KH"/>
        </w:rPr>
      </w:pPr>
      <w:r>
        <w:rPr>
          <w:rFonts w:asciiTheme="majorHAnsi" w:hAnsiTheme="majorHAnsi" w:cstheme="majorHAnsi"/>
          <w:lang w:val="ca-ES" w:bidi="km-KH"/>
        </w:rPr>
        <w:t>Heading X  (can include subheading)</w:t>
      </w:r>
    </w:p>
    <w:p w14:paraId="4BB48BC4" w14:textId="77777777" w:rsidR="00646300" w:rsidRPr="007D520F" w:rsidRDefault="00646300" w:rsidP="008B4040">
      <w:pPr>
        <w:pStyle w:val="Standard"/>
        <w:numPr>
          <w:ilvl w:val="0"/>
          <w:numId w:val="11"/>
        </w:numPr>
        <w:ind w:left="567" w:hanging="283"/>
        <w:jc w:val="both"/>
        <w:rPr>
          <w:rFonts w:asciiTheme="majorHAnsi" w:hAnsiTheme="majorHAnsi" w:cstheme="majorHAnsi"/>
          <w:lang w:val="ca-ES" w:bidi="km-KH"/>
        </w:rPr>
      </w:pPr>
      <w:r>
        <w:rPr>
          <w:rFonts w:asciiTheme="majorHAnsi" w:hAnsiTheme="majorHAnsi" w:cstheme="majorHAnsi"/>
          <w:lang w:val="ca-ES" w:bidi="km-KH"/>
        </w:rPr>
        <w:t>Summary   (can include subheading)</w:t>
      </w:r>
    </w:p>
    <w:p w14:paraId="6862B258" w14:textId="77777777" w:rsidR="00646300" w:rsidRDefault="00646300" w:rsidP="008B4040">
      <w:pPr>
        <w:pStyle w:val="Standard"/>
        <w:jc w:val="both"/>
        <w:rPr>
          <w:rFonts w:asciiTheme="majorHAnsi" w:hAnsiTheme="majorHAnsi" w:cstheme="majorHAnsi"/>
          <w:lang w:val="ca-ES" w:bidi="km-KH"/>
        </w:rPr>
      </w:pPr>
    </w:p>
    <w:p w14:paraId="2D60D980" w14:textId="77777777" w:rsidR="00646300" w:rsidRPr="005F0437" w:rsidRDefault="00646300" w:rsidP="008B4040">
      <w:pPr>
        <w:pStyle w:val="Heading4"/>
        <w:spacing w:before="0" w:line="240" w:lineRule="auto"/>
        <w:jc w:val="both"/>
        <w:rPr>
          <w:rFonts w:asciiTheme="minorHAnsi" w:hAnsiTheme="minorHAnsi" w:cstheme="minorHAnsi"/>
          <w:b/>
          <w:bCs/>
          <w:i w:val="0"/>
          <w:iCs w:val="0"/>
          <w:color w:val="FF0000"/>
          <w:sz w:val="24"/>
          <w:szCs w:val="24"/>
        </w:rPr>
      </w:pPr>
      <w:r w:rsidRPr="005F0437">
        <w:rPr>
          <w:rFonts w:asciiTheme="minorHAnsi" w:hAnsiTheme="minorHAnsi" w:cstheme="minorHAnsi"/>
          <w:b/>
          <w:bCs/>
          <w:i w:val="0"/>
          <w:iCs w:val="0"/>
          <w:color w:val="FF0000"/>
          <w:sz w:val="24"/>
          <w:szCs w:val="24"/>
        </w:rPr>
        <w:t xml:space="preserve">Examples of References   </w:t>
      </w:r>
    </w:p>
    <w:p w14:paraId="7784BCD1" w14:textId="77777777" w:rsidR="00646300" w:rsidRPr="0033577C" w:rsidRDefault="00646300" w:rsidP="008B4040">
      <w:pPr>
        <w:autoSpaceDE w:val="0"/>
        <w:adjustRightInd w:val="0"/>
        <w:spacing w:after="0" w:line="240" w:lineRule="auto"/>
        <w:rPr>
          <w:rStyle w:val="rynqvb"/>
          <w:rFonts w:cstheme="majorHAnsi"/>
          <w:b/>
          <w:bCs/>
          <w:i/>
          <w:iCs/>
        </w:rPr>
      </w:pPr>
      <w:r w:rsidRPr="0033577C">
        <w:rPr>
          <w:rStyle w:val="rynqvb"/>
          <w:rFonts w:cstheme="majorHAnsi"/>
          <w:b/>
          <w:bCs/>
        </w:rPr>
        <w:t>Book</w:t>
      </w:r>
    </w:p>
    <w:p w14:paraId="3A4C9C68" w14:textId="77777777" w:rsidR="00646300" w:rsidRPr="0033577C" w:rsidRDefault="00646300" w:rsidP="008B4040">
      <w:pPr>
        <w:spacing w:after="0" w:line="240" w:lineRule="auto"/>
        <w:ind w:left="567" w:hanging="425"/>
        <w:jc w:val="both"/>
        <w:rPr>
          <w:rFonts w:asciiTheme="majorHAnsi" w:hAnsiTheme="majorHAnsi" w:cstheme="majorHAnsi"/>
        </w:rPr>
      </w:pPr>
      <w:r w:rsidRPr="0033577C">
        <w:rPr>
          <w:rFonts w:asciiTheme="majorHAnsi" w:hAnsiTheme="majorHAnsi" w:cstheme="majorHAnsi"/>
        </w:rPr>
        <w:t>Collier, A. (</w:t>
      </w:r>
      <w:r w:rsidRPr="0033577C">
        <w:rPr>
          <w:rFonts w:asciiTheme="majorHAnsi" w:hAnsiTheme="majorHAnsi" w:cstheme="majorHAnsi"/>
          <w:cs/>
        </w:rPr>
        <w:t xml:space="preserve">2008). </w:t>
      </w:r>
      <w:r w:rsidRPr="0033577C">
        <w:rPr>
          <w:rFonts w:asciiTheme="majorHAnsi" w:hAnsiTheme="majorHAnsi" w:cstheme="majorHAnsi"/>
          <w:i/>
          <w:iCs/>
        </w:rPr>
        <w:t>The world of tourism and travel</w:t>
      </w:r>
      <w:r w:rsidRPr="0033577C">
        <w:rPr>
          <w:rFonts w:asciiTheme="majorHAnsi" w:hAnsiTheme="majorHAnsi" w:cstheme="majorHAnsi"/>
        </w:rPr>
        <w:t>. Rosedale, New Zealand: Pearson Education New Zealand.</w:t>
      </w:r>
    </w:p>
    <w:p w14:paraId="28190CA3" w14:textId="77777777" w:rsidR="00646300" w:rsidRPr="0033577C" w:rsidRDefault="00646300" w:rsidP="008B4040">
      <w:pPr>
        <w:autoSpaceDE w:val="0"/>
        <w:adjustRightInd w:val="0"/>
        <w:spacing w:after="0" w:line="240" w:lineRule="auto"/>
        <w:ind w:left="567" w:hanging="425"/>
        <w:jc w:val="both"/>
        <w:rPr>
          <w:rStyle w:val="rynqvb"/>
          <w:rFonts w:cstheme="majorHAnsi"/>
        </w:rPr>
      </w:pPr>
      <w:r w:rsidRPr="0033577C">
        <w:rPr>
          <w:rStyle w:val="rynqvb"/>
          <w:rFonts w:cstheme="majorHAnsi"/>
        </w:rPr>
        <w:t xml:space="preserve">Crawford, L. A., &amp; Novak, K. B. (2018). Individual and society: Sociological social psychology (2nd ed.). </w:t>
      </w:r>
      <w:r w:rsidRPr="0033577C">
        <w:rPr>
          <w:rStyle w:val="rynqvb"/>
          <w:rFonts w:cstheme="majorHAnsi"/>
          <w:cs/>
        </w:rPr>
        <w:tab/>
      </w:r>
      <w:r w:rsidRPr="0033577C">
        <w:rPr>
          <w:rStyle w:val="rynqvb"/>
          <w:rFonts w:cstheme="majorHAnsi"/>
        </w:rPr>
        <w:t>Routledge.</w:t>
      </w:r>
      <w:r w:rsidRPr="00055808">
        <w:rPr>
          <w:rStyle w:val="Hyperlink"/>
        </w:rPr>
        <w:t>https://ebookcentral.proquest.com/lib/curtin/detail.action?docID=5323290</w:t>
      </w:r>
    </w:p>
    <w:p w14:paraId="64068E4C" w14:textId="77777777" w:rsidR="00646300" w:rsidRPr="0033577C" w:rsidRDefault="00646300" w:rsidP="008B4040">
      <w:pPr>
        <w:autoSpaceDE w:val="0"/>
        <w:adjustRightInd w:val="0"/>
        <w:spacing w:after="0" w:line="240" w:lineRule="auto"/>
        <w:rPr>
          <w:rStyle w:val="rynqvb"/>
          <w:rFonts w:cstheme="majorHAnsi"/>
          <w:b/>
          <w:bCs/>
          <w:i/>
          <w:iCs/>
        </w:rPr>
      </w:pPr>
      <w:r w:rsidRPr="0033577C">
        <w:rPr>
          <w:rStyle w:val="rynqvb"/>
          <w:rFonts w:cstheme="majorHAnsi"/>
          <w:b/>
          <w:bCs/>
        </w:rPr>
        <w:t>Chapter in an edited book</w:t>
      </w:r>
    </w:p>
    <w:p w14:paraId="6A8DE594" w14:textId="77777777" w:rsidR="00646300" w:rsidRPr="00180749" w:rsidRDefault="00646300" w:rsidP="008B4040">
      <w:pPr>
        <w:autoSpaceDE w:val="0"/>
        <w:adjustRightInd w:val="0"/>
        <w:spacing w:after="0" w:line="240" w:lineRule="auto"/>
        <w:ind w:left="567" w:hanging="283"/>
        <w:rPr>
          <w:rStyle w:val="Hyperlink"/>
        </w:rPr>
      </w:pPr>
      <w:proofErr w:type="spellStart"/>
      <w:r w:rsidRPr="0033577C">
        <w:rPr>
          <w:rStyle w:val="rynqvb"/>
          <w:rFonts w:cstheme="majorHAnsi"/>
        </w:rPr>
        <w:lastRenderedPageBreak/>
        <w:t>Bessarab</w:t>
      </w:r>
      <w:proofErr w:type="spellEnd"/>
      <w:r w:rsidRPr="0033577C">
        <w:rPr>
          <w:rStyle w:val="rynqvb"/>
          <w:rFonts w:cstheme="majorHAnsi"/>
        </w:rPr>
        <w:t>, D., &amp; Forrest, S. (</w:t>
      </w:r>
      <w:r w:rsidRPr="0033577C">
        <w:rPr>
          <w:rStyle w:val="rynqvb"/>
          <w:rFonts w:cstheme="majorHAnsi"/>
          <w:cs/>
        </w:rPr>
        <w:t xml:space="preserve">2017). </w:t>
      </w:r>
      <w:proofErr w:type="spellStart"/>
      <w:r w:rsidRPr="0033577C">
        <w:rPr>
          <w:rStyle w:val="rynqvb"/>
          <w:rFonts w:cstheme="majorHAnsi"/>
        </w:rPr>
        <w:t>Anggaba</w:t>
      </w:r>
      <w:proofErr w:type="spellEnd"/>
      <w:r w:rsidRPr="0033577C">
        <w:rPr>
          <w:rStyle w:val="rynqvb"/>
          <w:rFonts w:cstheme="majorHAnsi"/>
        </w:rPr>
        <w:t xml:space="preserve"> </w:t>
      </w:r>
      <w:proofErr w:type="spellStart"/>
      <w:r w:rsidRPr="0033577C">
        <w:rPr>
          <w:rStyle w:val="rynqvb"/>
          <w:rFonts w:cstheme="majorHAnsi"/>
        </w:rPr>
        <w:t>jina</w:t>
      </w:r>
      <w:proofErr w:type="spellEnd"/>
      <w:r w:rsidRPr="0033577C">
        <w:rPr>
          <w:rStyle w:val="rynqvb"/>
          <w:rFonts w:cstheme="majorHAnsi"/>
        </w:rPr>
        <w:t xml:space="preserve"> </w:t>
      </w:r>
      <w:proofErr w:type="spellStart"/>
      <w:r w:rsidRPr="0033577C">
        <w:rPr>
          <w:rStyle w:val="rynqvb"/>
          <w:rFonts w:cstheme="majorHAnsi"/>
        </w:rPr>
        <w:t>nimoonggoon</w:t>
      </w:r>
      <w:proofErr w:type="spellEnd"/>
      <w:r w:rsidRPr="0033577C">
        <w:rPr>
          <w:rStyle w:val="rynqvb"/>
          <w:rFonts w:cstheme="majorHAnsi"/>
        </w:rPr>
        <w:t xml:space="preserve">: Whose knowledge is that? Aboriginal perspectives of community development. In C. </w:t>
      </w:r>
      <w:proofErr w:type="spellStart"/>
      <w:r w:rsidRPr="0033577C">
        <w:rPr>
          <w:rStyle w:val="rynqvb"/>
          <w:rFonts w:cstheme="majorHAnsi"/>
        </w:rPr>
        <w:t>Kickett</w:t>
      </w:r>
      <w:proofErr w:type="spellEnd"/>
      <w:r w:rsidRPr="0033577C">
        <w:rPr>
          <w:rStyle w:val="rynqvb"/>
          <w:rFonts w:cstheme="majorHAnsi"/>
        </w:rPr>
        <w:t xml:space="preserve">-Tucker, D. </w:t>
      </w:r>
      <w:proofErr w:type="spellStart"/>
      <w:r w:rsidRPr="0033577C">
        <w:rPr>
          <w:rStyle w:val="rynqvb"/>
          <w:rFonts w:cstheme="majorHAnsi"/>
        </w:rPr>
        <w:t>Bessarab</w:t>
      </w:r>
      <w:proofErr w:type="spellEnd"/>
      <w:r w:rsidRPr="0033577C">
        <w:rPr>
          <w:rStyle w:val="rynqvb"/>
          <w:rFonts w:cstheme="majorHAnsi"/>
        </w:rPr>
        <w:t xml:space="preserve">, J. Coffin &amp; M. Wright (Eds.), Mia </w:t>
      </w:r>
      <w:proofErr w:type="spellStart"/>
      <w:r w:rsidRPr="0033577C">
        <w:rPr>
          <w:rStyle w:val="rynqvb"/>
          <w:rFonts w:cstheme="majorHAnsi"/>
        </w:rPr>
        <w:t>mia</w:t>
      </w:r>
      <w:proofErr w:type="spellEnd"/>
      <w:r w:rsidRPr="0033577C">
        <w:rPr>
          <w:rStyle w:val="rynqvb"/>
          <w:rFonts w:cstheme="majorHAnsi"/>
        </w:rPr>
        <w:t xml:space="preserve"> Aboriginal community development: Fostering cultural security (pp. 1-18). Cambridge University Press. </w:t>
      </w:r>
      <w:r w:rsidRPr="00180749">
        <w:rPr>
          <w:rStyle w:val="Hyperlink"/>
        </w:rPr>
        <w:t>https://doi.org/10.1017/ CBO9781107741768.002</w:t>
      </w:r>
    </w:p>
    <w:p w14:paraId="60AD5527" w14:textId="77777777" w:rsidR="00646300" w:rsidRPr="0033577C" w:rsidRDefault="00646300" w:rsidP="008B4040">
      <w:pPr>
        <w:autoSpaceDE w:val="0"/>
        <w:adjustRightInd w:val="0"/>
        <w:spacing w:after="0" w:line="240" w:lineRule="auto"/>
        <w:rPr>
          <w:rStyle w:val="rynqvb"/>
          <w:rFonts w:cstheme="majorHAnsi"/>
          <w:b/>
          <w:bCs/>
          <w:i/>
          <w:iCs/>
        </w:rPr>
      </w:pPr>
      <w:r w:rsidRPr="0033577C">
        <w:rPr>
          <w:rStyle w:val="rynqvb"/>
          <w:rFonts w:cstheme="majorHAnsi"/>
          <w:b/>
          <w:bCs/>
        </w:rPr>
        <w:t>Thesis</w:t>
      </w:r>
    </w:p>
    <w:p w14:paraId="74A892B4" w14:textId="77777777" w:rsidR="00646300" w:rsidRPr="0033577C" w:rsidRDefault="00646300" w:rsidP="008B4040">
      <w:pPr>
        <w:autoSpaceDE w:val="0"/>
        <w:adjustRightInd w:val="0"/>
        <w:spacing w:after="0" w:line="240" w:lineRule="auto"/>
        <w:ind w:left="567" w:hanging="283"/>
        <w:rPr>
          <w:rStyle w:val="rynqvb"/>
          <w:rFonts w:cstheme="majorHAnsi"/>
        </w:rPr>
      </w:pPr>
      <w:r w:rsidRPr="0033577C">
        <w:rPr>
          <w:rStyle w:val="rynqvb"/>
          <w:rFonts w:cstheme="majorHAnsi"/>
        </w:rPr>
        <w:t xml:space="preserve">Gao, W. (2018). Fuel properties and thermal processing of bio-oil and its derived fuel mixtures [Doctoral dissertation, Curtin University]. </w:t>
      </w:r>
      <w:proofErr w:type="spellStart"/>
      <w:r w:rsidRPr="0033577C">
        <w:rPr>
          <w:rStyle w:val="rynqvb"/>
          <w:rFonts w:cstheme="majorHAnsi"/>
        </w:rPr>
        <w:t>espace</w:t>
      </w:r>
      <w:proofErr w:type="spellEnd"/>
      <w:r w:rsidRPr="0033577C">
        <w:rPr>
          <w:rStyle w:val="rynqvb"/>
          <w:rFonts w:cstheme="majorHAnsi"/>
        </w:rPr>
        <w:t>. https://espace.curtin.edu.au/ handle /20.500.11937/75545</w:t>
      </w:r>
    </w:p>
    <w:p w14:paraId="021105EB" w14:textId="77777777" w:rsidR="00646300" w:rsidRPr="0033577C" w:rsidRDefault="00646300" w:rsidP="008B4040">
      <w:pPr>
        <w:autoSpaceDE w:val="0"/>
        <w:adjustRightInd w:val="0"/>
        <w:spacing w:after="0" w:line="240" w:lineRule="auto"/>
        <w:ind w:left="567" w:hanging="283"/>
        <w:rPr>
          <w:rStyle w:val="rynqvb"/>
          <w:rFonts w:cstheme="majorHAnsi"/>
        </w:rPr>
      </w:pPr>
      <w:r w:rsidRPr="0033577C">
        <w:rPr>
          <w:rStyle w:val="rynqvb"/>
          <w:rFonts w:cstheme="majorHAnsi"/>
        </w:rPr>
        <w:t xml:space="preserve">Ling, J. (2015). Lords and ladies of the modern age [Master’s thesis, Mills College]. ProQuest Dissertations and Theses. </w:t>
      </w:r>
      <w:hyperlink r:id="rId15" w:history="1">
        <w:r w:rsidRPr="0033577C">
          <w:rPr>
            <w:rStyle w:val="Hyperlink"/>
            <w:rFonts w:asciiTheme="majorHAnsi" w:hAnsiTheme="majorHAnsi" w:cstheme="majorHAnsi"/>
          </w:rPr>
          <w:t>https://www.proquest.com/dissertations-theses/lords-ladies-modern-age/docview/1676462563/se-2?accountid=10382</w:t>
        </w:r>
      </w:hyperlink>
    </w:p>
    <w:p w14:paraId="621CCC08" w14:textId="77777777" w:rsidR="00646300" w:rsidRPr="0033577C" w:rsidRDefault="00646300" w:rsidP="008B4040">
      <w:pPr>
        <w:autoSpaceDE w:val="0"/>
        <w:adjustRightInd w:val="0"/>
        <w:spacing w:after="0" w:line="240" w:lineRule="auto"/>
        <w:rPr>
          <w:rStyle w:val="rynqvb"/>
          <w:rFonts w:cstheme="majorHAnsi"/>
          <w:b/>
          <w:bCs/>
          <w:i/>
          <w:iCs/>
        </w:rPr>
      </w:pPr>
      <w:r w:rsidRPr="0033577C">
        <w:rPr>
          <w:rStyle w:val="rynqvb"/>
          <w:rFonts w:cstheme="majorHAnsi"/>
          <w:b/>
          <w:bCs/>
        </w:rPr>
        <w:t>Journal article</w:t>
      </w:r>
    </w:p>
    <w:p w14:paraId="05CC2993" w14:textId="77777777" w:rsidR="00646300" w:rsidRDefault="00646300" w:rsidP="008B4040">
      <w:pPr>
        <w:autoSpaceDE w:val="0"/>
        <w:adjustRightInd w:val="0"/>
        <w:spacing w:after="0" w:line="240" w:lineRule="auto"/>
        <w:ind w:left="567" w:hanging="425"/>
        <w:rPr>
          <w:rStyle w:val="rynqvb"/>
          <w:rFonts w:cstheme="majorHAnsi"/>
        </w:rPr>
      </w:pPr>
      <w:r w:rsidRPr="0033577C">
        <w:rPr>
          <w:rStyle w:val="rynqvb"/>
          <w:rFonts w:cstheme="majorHAnsi"/>
        </w:rPr>
        <w:t xml:space="preserve">Burns, T. (2015). Philosophy and poetry: A new look at an old quarrel. The American Political Science Review, 109(2), 326-338. </w:t>
      </w:r>
      <w:hyperlink r:id="rId16" w:history="1">
        <w:r w:rsidRPr="00075B63">
          <w:rPr>
            <w:rStyle w:val="Hyperlink"/>
            <w:rFonts w:asciiTheme="majorHAnsi" w:hAnsiTheme="majorHAnsi" w:cstheme="majorHAnsi"/>
          </w:rPr>
          <w:t>https://doi.org/10.1017/S0003055415000076</w:t>
        </w:r>
      </w:hyperlink>
    </w:p>
    <w:p w14:paraId="0463AEA5" w14:textId="77777777" w:rsidR="00646300" w:rsidRPr="00055808" w:rsidRDefault="00646300" w:rsidP="008B4040">
      <w:pPr>
        <w:autoSpaceDE w:val="0"/>
        <w:adjustRightInd w:val="0"/>
        <w:spacing w:after="0" w:line="240" w:lineRule="auto"/>
        <w:ind w:left="567" w:hanging="425"/>
        <w:rPr>
          <w:rStyle w:val="Hyperlink"/>
        </w:rPr>
      </w:pPr>
      <w:proofErr w:type="spellStart"/>
      <w:r w:rsidRPr="0033577C">
        <w:rPr>
          <w:rStyle w:val="rynqvb"/>
          <w:rFonts w:cstheme="majorHAnsi"/>
        </w:rPr>
        <w:t>Eades</w:t>
      </w:r>
      <w:proofErr w:type="spellEnd"/>
      <w:r w:rsidRPr="0033577C">
        <w:rPr>
          <w:rStyle w:val="rynqvb"/>
          <w:rFonts w:cstheme="majorHAnsi"/>
        </w:rPr>
        <w:t xml:space="preserve">, S. J., &amp; Banks, E. (2017). 50 years since citizenship: Successes and challenges in </w:t>
      </w:r>
      <w:r w:rsidRPr="0033577C">
        <w:rPr>
          <w:rStyle w:val="rynqvb"/>
          <w:rFonts w:cstheme="majorHAnsi"/>
        </w:rPr>
        <w:tab/>
        <w:t xml:space="preserve">Indigenous health. Public Health Research &amp; Practice, 27(4), Article e2741730. </w:t>
      </w:r>
      <w:r w:rsidRPr="0033577C">
        <w:rPr>
          <w:rStyle w:val="rynqvb"/>
          <w:rFonts w:cstheme="majorHAnsi"/>
        </w:rPr>
        <w:tab/>
      </w:r>
      <w:r w:rsidRPr="00055808">
        <w:rPr>
          <w:rStyle w:val="Hyperlink"/>
        </w:rPr>
        <w:t>https://doi.org/10.17061/phrp2741730</w:t>
      </w:r>
    </w:p>
    <w:p w14:paraId="7F2F92EE" w14:textId="77777777" w:rsidR="00646300" w:rsidRPr="00055808" w:rsidRDefault="00646300" w:rsidP="008B4040">
      <w:pPr>
        <w:autoSpaceDE w:val="0"/>
        <w:adjustRightInd w:val="0"/>
        <w:spacing w:after="0" w:line="240" w:lineRule="auto"/>
        <w:ind w:left="567" w:hanging="425"/>
        <w:rPr>
          <w:rStyle w:val="Hyperlink"/>
        </w:rPr>
      </w:pPr>
      <w:r w:rsidRPr="0033577C">
        <w:rPr>
          <w:rStyle w:val="rynqvb"/>
          <w:rFonts w:cstheme="majorHAnsi"/>
        </w:rPr>
        <w:t xml:space="preserve">Rudd, K. E., Johnson, S. C., </w:t>
      </w:r>
      <w:proofErr w:type="spellStart"/>
      <w:r w:rsidRPr="0033577C">
        <w:rPr>
          <w:rStyle w:val="rynqvb"/>
          <w:rFonts w:cstheme="majorHAnsi"/>
        </w:rPr>
        <w:t>Agesa</w:t>
      </w:r>
      <w:proofErr w:type="spellEnd"/>
      <w:r w:rsidRPr="0033577C">
        <w:rPr>
          <w:rStyle w:val="rynqvb"/>
          <w:rFonts w:cstheme="majorHAnsi"/>
        </w:rPr>
        <w:t xml:space="preserve">, K. M., Shackelford, K. A., Tsoi, D., </w:t>
      </w:r>
      <w:proofErr w:type="spellStart"/>
      <w:r w:rsidRPr="0033577C">
        <w:rPr>
          <w:rStyle w:val="rynqvb"/>
          <w:rFonts w:cstheme="majorHAnsi"/>
        </w:rPr>
        <w:t>Kievlan</w:t>
      </w:r>
      <w:proofErr w:type="spellEnd"/>
      <w:r w:rsidRPr="0033577C">
        <w:rPr>
          <w:rStyle w:val="rynqvb"/>
          <w:rFonts w:cstheme="majorHAnsi"/>
        </w:rPr>
        <w:t xml:space="preserve">, D. R., </w:t>
      </w:r>
      <w:r w:rsidRPr="0033577C">
        <w:rPr>
          <w:rStyle w:val="rynqvb"/>
          <w:rFonts w:cstheme="majorHAnsi"/>
        </w:rPr>
        <w:tab/>
      </w:r>
      <w:proofErr w:type="spellStart"/>
      <w:r w:rsidRPr="0033577C">
        <w:rPr>
          <w:rStyle w:val="rynqvb"/>
          <w:rFonts w:cstheme="majorHAnsi"/>
        </w:rPr>
        <w:t>Colombara</w:t>
      </w:r>
      <w:proofErr w:type="spellEnd"/>
      <w:r w:rsidRPr="0033577C">
        <w:rPr>
          <w:rStyle w:val="rynqvb"/>
          <w:rFonts w:cstheme="majorHAnsi"/>
        </w:rPr>
        <w:t xml:space="preserve">, D. V., Ikuta, K. S., </w:t>
      </w:r>
      <w:proofErr w:type="spellStart"/>
      <w:r w:rsidRPr="0033577C">
        <w:rPr>
          <w:rStyle w:val="rynqvb"/>
          <w:rFonts w:cstheme="majorHAnsi"/>
        </w:rPr>
        <w:t>Kissoon</w:t>
      </w:r>
      <w:proofErr w:type="spellEnd"/>
      <w:r w:rsidRPr="0033577C">
        <w:rPr>
          <w:rStyle w:val="rynqvb"/>
          <w:rFonts w:cstheme="majorHAnsi"/>
        </w:rPr>
        <w:t xml:space="preserve">, N., </w:t>
      </w:r>
      <w:proofErr w:type="spellStart"/>
      <w:r w:rsidRPr="0033577C">
        <w:rPr>
          <w:rStyle w:val="rynqvb"/>
          <w:rFonts w:cstheme="majorHAnsi"/>
        </w:rPr>
        <w:t>Finfer</w:t>
      </w:r>
      <w:proofErr w:type="spellEnd"/>
      <w:r w:rsidRPr="0033577C">
        <w:rPr>
          <w:rStyle w:val="rynqvb"/>
          <w:rFonts w:cstheme="majorHAnsi"/>
        </w:rPr>
        <w:t>, S., Fleischmann-</w:t>
      </w:r>
      <w:proofErr w:type="spellStart"/>
      <w:r w:rsidRPr="0033577C">
        <w:rPr>
          <w:rStyle w:val="rynqvb"/>
          <w:rFonts w:cstheme="majorHAnsi"/>
        </w:rPr>
        <w:t>Struzek</w:t>
      </w:r>
      <w:proofErr w:type="spellEnd"/>
      <w:r w:rsidRPr="0033577C">
        <w:rPr>
          <w:rStyle w:val="rynqvb"/>
          <w:rFonts w:cstheme="majorHAnsi"/>
        </w:rPr>
        <w:t xml:space="preserve">, C., </w:t>
      </w:r>
      <w:r w:rsidRPr="0033577C">
        <w:rPr>
          <w:rStyle w:val="rynqvb"/>
          <w:rFonts w:cstheme="majorHAnsi"/>
        </w:rPr>
        <w:tab/>
        <w:t xml:space="preserve">Machado, F. R., Reinhart, K. K., Rowan, K., Seymour, C. W., Watson, R. S., West, T. E., </w:t>
      </w:r>
      <w:r w:rsidRPr="0033577C">
        <w:rPr>
          <w:rStyle w:val="rynqvb"/>
          <w:rFonts w:cstheme="majorHAnsi"/>
        </w:rPr>
        <w:tab/>
      </w:r>
      <w:proofErr w:type="spellStart"/>
      <w:r w:rsidRPr="0033577C">
        <w:rPr>
          <w:rStyle w:val="rynqvb"/>
          <w:rFonts w:cstheme="majorHAnsi"/>
        </w:rPr>
        <w:t>Marinho</w:t>
      </w:r>
      <w:proofErr w:type="spellEnd"/>
      <w:r w:rsidRPr="0033577C">
        <w:rPr>
          <w:rStyle w:val="rynqvb"/>
          <w:rFonts w:cstheme="majorHAnsi"/>
        </w:rPr>
        <w:t xml:space="preserve">, F., Hay, S. I., . . . </w:t>
      </w:r>
      <w:proofErr w:type="spellStart"/>
      <w:r w:rsidRPr="0033577C">
        <w:rPr>
          <w:rStyle w:val="rynqvb"/>
          <w:rFonts w:cstheme="majorHAnsi"/>
        </w:rPr>
        <w:t>Naghavi</w:t>
      </w:r>
      <w:proofErr w:type="spellEnd"/>
      <w:r w:rsidRPr="0033577C">
        <w:rPr>
          <w:rStyle w:val="rynqvb"/>
          <w:rFonts w:cstheme="majorHAnsi"/>
        </w:rPr>
        <w:t xml:space="preserve">, M. (2020). Global, regional, and national sepsis </w:t>
      </w:r>
      <w:r w:rsidRPr="0033577C">
        <w:rPr>
          <w:rStyle w:val="rynqvb"/>
          <w:rFonts w:cstheme="majorHAnsi"/>
        </w:rPr>
        <w:tab/>
        <w:t xml:space="preserve">incidence and mortality, 1990–2017: Analysis for the Global Burden of Disease Study. The Lancet, 395(10219), 200-211. </w:t>
      </w:r>
      <w:r w:rsidRPr="00055808">
        <w:rPr>
          <w:rStyle w:val="Hyperlink"/>
        </w:rPr>
        <w:t>https://doi.org/10.1016/S0140-6736(19)32989-7</w:t>
      </w:r>
    </w:p>
    <w:p w14:paraId="5F24ADFE" w14:textId="77777777" w:rsidR="00646300" w:rsidRPr="00396E40" w:rsidRDefault="00646300" w:rsidP="008B4040">
      <w:pPr>
        <w:autoSpaceDE w:val="0"/>
        <w:adjustRightInd w:val="0"/>
        <w:spacing w:after="0" w:line="240" w:lineRule="auto"/>
        <w:rPr>
          <w:rStyle w:val="rynqvb"/>
          <w:rFonts w:cstheme="majorHAnsi"/>
          <w:b/>
          <w:bCs/>
          <w:i/>
          <w:iCs/>
        </w:rPr>
      </w:pPr>
      <w:r w:rsidRPr="0033577C">
        <w:rPr>
          <w:rStyle w:val="rynqvb"/>
          <w:rFonts w:cstheme="majorHAnsi"/>
          <w:b/>
          <w:bCs/>
        </w:rPr>
        <w:t>Newspaper or magazine article</w:t>
      </w:r>
    </w:p>
    <w:p w14:paraId="1D33DB18" w14:textId="77777777" w:rsidR="00646300" w:rsidRPr="0033577C" w:rsidRDefault="00646300" w:rsidP="008B4040">
      <w:pPr>
        <w:autoSpaceDE w:val="0"/>
        <w:adjustRightInd w:val="0"/>
        <w:spacing w:after="0" w:line="240" w:lineRule="auto"/>
        <w:ind w:left="567" w:hanging="425"/>
        <w:rPr>
          <w:rStyle w:val="rynqvb"/>
          <w:rFonts w:cstheme="majorHAnsi"/>
        </w:rPr>
      </w:pPr>
      <w:r w:rsidRPr="0033577C">
        <w:rPr>
          <w:rStyle w:val="rynqvb"/>
          <w:rFonts w:cstheme="majorHAnsi"/>
        </w:rPr>
        <w:t xml:space="preserve">A higher education </w:t>
      </w:r>
      <w:proofErr w:type="gramStart"/>
      <w:r w:rsidRPr="0033577C">
        <w:rPr>
          <w:rStyle w:val="rynqvb"/>
          <w:rFonts w:cstheme="majorHAnsi"/>
        </w:rPr>
        <w:t>return</w:t>
      </w:r>
      <w:proofErr w:type="gramEnd"/>
      <w:r w:rsidRPr="0033577C">
        <w:rPr>
          <w:rStyle w:val="rynqvb"/>
          <w:rFonts w:cstheme="majorHAnsi"/>
        </w:rPr>
        <w:t>. (</w:t>
      </w:r>
      <w:r w:rsidRPr="0033577C">
        <w:rPr>
          <w:rStyle w:val="rynqvb"/>
          <w:rFonts w:cstheme="majorHAnsi"/>
          <w:cs/>
        </w:rPr>
        <w:t>2016</w:t>
      </w:r>
      <w:r w:rsidRPr="0033577C">
        <w:rPr>
          <w:rStyle w:val="rynqvb"/>
          <w:rFonts w:cstheme="majorHAnsi"/>
        </w:rPr>
        <w:t xml:space="preserve">, August </w:t>
      </w:r>
      <w:r w:rsidRPr="0033577C">
        <w:rPr>
          <w:rStyle w:val="rynqvb"/>
          <w:rFonts w:cstheme="majorHAnsi"/>
          <w:cs/>
        </w:rPr>
        <w:t xml:space="preserve">18). </w:t>
      </w:r>
      <w:r w:rsidRPr="0033577C">
        <w:rPr>
          <w:rStyle w:val="rynqvb"/>
          <w:rFonts w:cstheme="majorHAnsi"/>
        </w:rPr>
        <w:t>The Australian. https://www.proquest.com/ newspapers/higher-education-return/</w:t>
      </w:r>
      <w:proofErr w:type="spellStart"/>
      <w:r w:rsidRPr="0033577C">
        <w:rPr>
          <w:rStyle w:val="rynqvb"/>
          <w:rFonts w:cstheme="majorHAnsi"/>
        </w:rPr>
        <w:t>docview</w:t>
      </w:r>
      <w:proofErr w:type="spellEnd"/>
      <w:r w:rsidRPr="0033577C">
        <w:rPr>
          <w:rStyle w:val="rynqvb"/>
          <w:rFonts w:cstheme="majorHAnsi"/>
        </w:rPr>
        <w:t>/</w:t>
      </w:r>
      <w:r w:rsidRPr="0033577C">
        <w:rPr>
          <w:rStyle w:val="rynqvb"/>
          <w:rFonts w:cstheme="majorHAnsi"/>
          <w:cs/>
        </w:rPr>
        <w:t>1811922139/</w:t>
      </w:r>
      <w:r w:rsidRPr="0033577C">
        <w:rPr>
          <w:rStyle w:val="rynqvb"/>
          <w:rFonts w:cstheme="majorHAnsi"/>
        </w:rPr>
        <w:t>se-</w:t>
      </w:r>
      <w:r w:rsidRPr="0033577C">
        <w:rPr>
          <w:rStyle w:val="rynqvb"/>
          <w:rFonts w:cstheme="majorHAnsi"/>
          <w:cs/>
        </w:rPr>
        <w:t>2</w:t>
      </w:r>
      <w:r w:rsidRPr="0033577C">
        <w:rPr>
          <w:rStyle w:val="rynqvb"/>
          <w:rFonts w:cstheme="majorHAnsi"/>
        </w:rPr>
        <w:t>?</w:t>
      </w:r>
      <w:proofErr w:type="spellStart"/>
      <w:r w:rsidRPr="0033577C">
        <w:rPr>
          <w:rStyle w:val="rynqvb"/>
          <w:rFonts w:cstheme="majorHAnsi"/>
        </w:rPr>
        <w:t>accountid</w:t>
      </w:r>
      <w:proofErr w:type="spellEnd"/>
      <w:r w:rsidRPr="0033577C">
        <w:rPr>
          <w:rStyle w:val="rynqvb"/>
          <w:rFonts w:cstheme="majorHAnsi"/>
        </w:rPr>
        <w:t>=</w:t>
      </w:r>
      <w:r w:rsidRPr="0033577C">
        <w:rPr>
          <w:rStyle w:val="rynqvb"/>
          <w:rFonts w:cstheme="majorHAnsi"/>
          <w:cs/>
        </w:rPr>
        <w:t>10382</w:t>
      </w:r>
    </w:p>
    <w:p w14:paraId="6968D7D2" w14:textId="77777777" w:rsidR="00646300" w:rsidRPr="00180749" w:rsidRDefault="00646300" w:rsidP="008B4040">
      <w:pPr>
        <w:autoSpaceDE w:val="0"/>
        <w:adjustRightInd w:val="0"/>
        <w:spacing w:after="0" w:line="240" w:lineRule="auto"/>
        <w:ind w:left="567" w:hanging="425"/>
        <w:rPr>
          <w:rStyle w:val="Hyperlink"/>
        </w:rPr>
      </w:pPr>
      <w:r w:rsidRPr="0033577C">
        <w:rPr>
          <w:rStyle w:val="rynqvb"/>
          <w:rFonts w:cstheme="majorHAnsi"/>
        </w:rPr>
        <w:t>Winning, D., &amp; Glynn, J. (</w:t>
      </w:r>
      <w:r w:rsidRPr="0033577C">
        <w:rPr>
          <w:rStyle w:val="rynqvb"/>
          <w:rFonts w:cstheme="majorHAnsi"/>
          <w:cs/>
        </w:rPr>
        <w:t>2020</w:t>
      </w:r>
      <w:r w:rsidRPr="0033577C">
        <w:rPr>
          <w:rStyle w:val="rynqvb"/>
          <w:rFonts w:cstheme="majorHAnsi"/>
        </w:rPr>
        <w:t xml:space="preserve">, January </w:t>
      </w:r>
      <w:r w:rsidRPr="0033577C">
        <w:rPr>
          <w:rStyle w:val="rynqvb"/>
          <w:rFonts w:cstheme="majorHAnsi"/>
          <w:cs/>
        </w:rPr>
        <w:t xml:space="preserve">6). </w:t>
      </w:r>
      <w:r w:rsidRPr="0033577C">
        <w:rPr>
          <w:rStyle w:val="rynqvb"/>
          <w:rFonts w:cstheme="majorHAnsi"/>
        </w:rPr>
        <w:t xml:space="preserve">World news: Australia’s fires create own storms. Wall Street Journal. </w:t>
      </w:r>
      <w:r w:rsidRPr="00180749">
        <w:rPr>
          <w:rStyle w:val="Hyperlink"/>
        </w:rPr>
        <w:t>https://www.proquest.com/newspapers/world-news-australia-s-fires-create-own-storms/docview/</w:t>
      </w:r>
      <w:r w:rsidRPr="00180749">
        <w:rPr>
          <w:rStyle w:val="Hyperlink"/>
          <w:cs/>
        </w:rPr>
        <w:t>2333541834/</w:t>
      </w:r>
      <w:r w:rsidRPr="00180749">
        <w:rPr>
          <w:rStyle w:val="Hyperlink"/>
        </w:rPr>
        <w:t>se-</w:t>
      </w:r>
      <w:r w:rsidRPr="00180749">
        <w:rPr>
          <w:rStyle w:val="Hyperlink"/>
          <w:cs/>
        </w:rPr>
        <w:t>2</w:t>
      </w:r>
      <w:r w:rsidRPr="00180749">
        <w:rPr>
          <w:rStyle w:val="Hyperlink"/>
        </w:rPr>
        <w:t>?</w:t>
      </w:r>
      <w:proofErr w:type="spellStart"/>
      <w:r w:rsidRPr="00180749">
        <w:rPr>
          <w:rStyle w:val="Hyperlink"/>
        </w:rPr>
        <w:t>accountid</w:t>
      </w:r>
      <w:proofErr w:type="spellEnd"/>
      <w:r w:rsidRPr="00180749">
        <w:rPr>
          <w:rStyle w:val="Hyperlink"/>
        </w:rPr>
        <w:t>=</w:t>
      </w:r>
      <w:r w:rsidRPr="00180749">
        <w:rPr>
          <w:rStyle w:val="Hyperlink"/>
          <w:cs/>
        </w:rPr>
        <w:t>10382</w:t>
      </w:r>
    </w:p>
    <w:p w14:paraId="762C84A7" w14:textId="77777777" w:rsidR="00646300" w:rsidRPr="00845A9C" w:rsidRDefault="00646300" w:rsidP="008B4040">
      <w:pPr>
        <w:autoSpaceDE w:val="0"/>
        <w:adjustRightInd w:val="0"/>
        <w:spacing w:after="0" w:line="240" w:lineRule="auto"/>
        <w:rPr>
          <w:rFonts w:asciiTheme="majorHAnsi" w:hAnsiTheme="majorHAnsi" w:cstheme="majorHAnsi"/>
          <w:b/>
          <w:bCs/>
          <w:i/>
          <w:iCs/>
          <w:cs/>
        </w:rPr>
      </w:pPr>
      <w:r w:rsidRPr="0033577C">
        <w:rPr>
          <w:rStyle w:val="rynqvb"/>
          <w:rFonts w:cstheme="majorHAnsi"/>
          <w:b/>
          <w:bCs/>
        </w:rPr>
        <w:t>Conference Paper</w:t>
      </w:r>
    </w:p>
    <w:p w14:paraId="24E9F40E" w14:textId="5662B187" w:rsidR="00646300" w:rsidRDefault="00646300" w:rsidP="008B4040">
      <w:pPr>
        <w:spacing w:after="0" w:line="240" w:lineRule="auto"/>
        <w:ind w:left="567" w:hanging="283"/>
        <w:rPr>
          <w:rFonts w:asciiTheme="majorHAnsi" w:hAnsiTheme="majorHAnsi" w:cstheme="majorHAnsi"/>
        </w:rPr>
      </w:pPr>
      <w:r w:rsidRPr="0033577C">
        <w:rPr>
          <w:rFonts w:asciiTheme="majorHAnsi" w:hAnsiTheme="majorHAnsi" w:cstheme="majorHAnsi"/>
        </w:rPr>
        <w:t xml:space="preserve">Chhorn, T., et al. (2023). </w:t>
      </w:r>
      <w:r w:rsidRPr="0033577C">
        <w:rPr>
          <w:rFonts w:asciiTheme="majorHAnsi" w:hAnsiTheme="majorHAnsi" w:cstheme="majorHAnsi"/>
          <w:i/>
          <w:iCs/>
        </w:rPr>
        <w:t>Transforming on</w:t>
      </w:r>
      <w:r w:rsidRPr="0033577C">
        <w:rPr>
          <w:rFonts w:asciiTheme="majorHAnsi" w:hAnsiTheme="majorHAnsi" w:cstheme="majorHAnsi"/>
          <w:i/>
          <w:iCs/>
          <w:cs/>
        </w:rPr>
        <w:t xml:space="preserve"> </w:t>
      </w:r>
      <w:r w:rsidRPr="0033577C">
        <w:rPr>
          <w:rFonts w:asciiTheme="majorHAnsi" w:hAnsiTheme="majorHAnsi" w:cstheme="majorHAnsi"/>
          <w:i/>
          <w:iCs/>
        </w:rPr>
        <w:t>Digital Education: Perceptions of Teachers and Students at High School, in Cambodia</w:t>
      </w:r>
      <w:r w:rsidRPr="0033577C">
        <w:rPr>
          <w:rFonts w:asciiTheme="majorHAnsi" w:hAnsiTheme="majorHAnsi" w:cstheme="majorHAnsi"/>
        </w:rPr>
        <w:t>. National Conference on Dissemination of Educational Research Results, National Institute of Education [NIE], Cambodia.</w:t>
      </w:r>
    </w:p>
    <w:p w14:paraId="3E447A74" w14:textId="77777777" w:rsidR="00646300" w:rsidRPr="0033577C" w:rsidRDefault="00646300" w:rsidP="008B4040">
      <w:pPr>
        <w:autoSpaceDE w:val="0"/>
        <w:adjustRightInd w:val="0"/>
        <w:spacing w:after="0" w:line="240" w:lineRule="auto"/>
        <w:rPr>
          <w:rStyle w:val="rynqvb"/>
          <w:rFonts w:cstheme="majorHAnsi"/>
          <w:b/>
          <w:bCs/>
          <w:i/>
          <w:iCs/>
        </w:rPr>
      </w:pPr>
      <w:r w:rsidRPr="0033577C">
        <w:rPr>
          <w:rStyle w:val="rynqvb"/>
          <w:rFonts w:cstheme="majorHAnsi"/>
          <w:b/>
          <w:bCs/>
        </w:rPr>
        <w:t xml:space="preserve">Conference Proceeding </w:t>
      </w:r>
    </w:p>
    <w:p w14:paraId="641A84E9" w14:textId="77777777" w:rsidR="00646300" w:rsidRPr="00180749" w:rsidRDefault="00646300" w:rsidP="008B4040">
      <w:pPr>
        <w:autoSpaceDE w:val="0"/>
        <w:adjustRightInd w:val="0"/>
        <w:spacing w:after="0" w:line="240" w:lineRule="auto"/>
        <w:ind w:left="567" w:hanging="425"/>
        <w:rPr>
          <w:rStyle w:val="Hyperlink"/>
        </w:rPr>
      </w:pPr>
      <w:r w:rsidRPr="0033577C">
        <w:rPr>
          <w:rStyle w:val="rynqvb"/>
          <w:rFonts w:cstheme="majorHAnsi"/>
        </w:rPr>
        <w:t>Fredericks, J., &amp; Lawrence, C. (2018, September 3). #</w:t>
      </w:r>
      <w:proofErr w:type="gramStart"/>
      <w:r w:rsidRPr="0033577C">
        <w:rPr>
          <w:rStyle w:val="rynqvb"/>
          <w:rFonts w:cstheme="majorHAnsi"/>
        </w:rPr>
        <w:t>thisismymob</w:t>
      </w:r>
      <w:proofErr w:type="gramEnd"/>
      <w:r w:rsidRPr="0033577C">
        <w:rPr>
          <w:rStyle w:val="rynqvb"/>
          <w:rFonts w:cstheme="majorHAnsi"/>
        </w:rPr>
        <w:t xml:space="preserve">: Preserving and promoting Indigenous Australian cultural heritage [Paper presentation]. </w:t>
      </w:r>
      <w:proofErr w:type="spellStart"/>
      <w:r w:rsidRPr="0033577C">
        <w:rPr>
          <w:rStyle w:val="rynqvb"/>
          <w:rFonts w:cstheme="majorHAnsi"/>
        </w:rPr>
        <w:t>MobileCH</w:t>
      </w:r>
      <w:proofErr w:type="spellEnd"/>
      <w:r w:rsidRPr="0033577C">
        <w:rPr>
          <w:rStyle w:val="rynqvb"/>
          <w:rFonts w:cstheme="majorHAnsi"/>
        </w:rPr>
        <w:t xml:space="preserve"> 2018, Barcelona, Spain. </w:t>
      </w:r>
      <w:r w:rsidRPr="00180749">
        <w:rPr>
          <w:rStyle w:val="Hyperlink"/>
        </w:rPr>
        <w:t>http://ceur-ws.org/Vol-2176/paper3.pdf</w:t>
      </w:r>
    </w:p>
    <w:p w14:paraId="6869D780" w14:textId="77777777" w:rsidR="00646300" w:rsidRPr="0033577C" w:rsidRDefault="00646300" w:rsidP="008B4040">
      <w:pPr>
        <w:autoSpaceDE w:val="0"/>
        <w:adjustRightInd w:val="0"/>
        <w:spacing w:after="0" w:line="240" w:lineRule="auto"/>
        <w:ind w:left="567" w:hanging="425"/>
        <w:rPr>
          <w:rStyle w:val="rynqvb"/>
          <w:rFonts w:cstheme="majorHAnsi"/>
        </w:rPr>
      </w:pPr>
      <w:r w:rsidRPr="0033577C">
        <w:rPr>
          <w:rStyle w:val="rynqvb"/>
          <w:rFonts w:cstheme="majorHAnsi"/>
        </w:rPr>
        <w:t xml:space="preserve">White, H., Chan, J., &amp; Cairns, A. (2020, February 13). Practitioner and researcher collaboration through a student master's paper [Paper presentation]. VALA 2020: Focus on the Future, Melbourne. </w:t>
      </w:r>
      <w:hyperlink r:id="rId17" w:history="1">
        <w:r w:rsidRPr="0033577C">
          <w:rPr>
            <w:rStyle w:val="Hyperlink"/>
            <w:rFonts w:asciiTheme="majorHAnsi" w:hAnsiTheme="majorHAnsi" w:cstheme="majorHAnsi"/>
          </w:rPr>
          <w:t>https://vala.org.au/vala2020-proceedings/vala2020-session-12-white</w:t>
        </w:r>
      </w:hyperlink>
    </w:p>
    <w:p w14:paraId="3F7D492E" w14:textId="77777777" w:rsidR="00646300" w:rsidRPr="0033577C" w:rsidRDefault="00646300" w:rsidP="008B4040">
      <w:pPr>
        <w:autoSpaceDE w:val="0"/>
        <w:adjustRightInd w:val="0"/>
        <w:spacing w:after="0" w:line="240" w:lineRule="auto"/>
        <w:rPr>
          <w:rStyle w:val="rynqvb"/>
          <w:rFonts w:cstheme="majorHAnsi"/>
          <w:b/>
          <w:bCs/>
          <w:i/>
          <w:iCs/>
        </w:rPr>
      </w:pPr>
      <w:r w:rsidRPr="0033577C">
        <w:rPr>
          <w:rStyle w:val="rynqvb"/>
          <w:rFonts w:cstheme="majorHAnsi"/>
          <w:b/>
          <w:bCs/>
        </w:rPr>
        <w:t>Website</w:t>
      </w:r>
    </w:p>
    <w:p w14:paraId="446D30F8" w14:textId="77777777" w:rsidR="00646300" w:rsidRPr="0033577C" w:rsidRDefault="00646300" w:rsidP="008B4040">
      <w:pPr>
        <w:autoSpaceDE w:val="0"/>
        <w:adjustRightInd w:val="0"/>
        <w:spacing w:after="0" w:line="240" w:lineRule="auto"/>
        <w:ind w:left="567" w:hanging="425"/>
        <w:rPr>
          <w:rStyle w:val="rynqvb"/>
          <w:rFonts w:cstheme="majorHAnsi"/>
        </w:rPr>
      </w:pPr>
      <w:r w:rsidRPr="0033577C">
        <w:rPr>
          <w:rStyle w:val="rynqvb"/>
          <w:rFonts w:cstheme="majorHAnsi"/>
        </w:rPr>
        <w:t xml:space="preserve">Department of Education, Skills and Employment. (2021). International education engagement. </w:t>
      </w:r>
      <w:r w:rsidRPr="00055808">
        <w:rPr>
          <w:rStyle w:val="Hyperlink"/>
        </w:rPr>
        <w:t>https://www.dese.gov.au/international-education-engagement</w:t>
      </w:r>
    </w:p>
    <w:p w14:paraId="2BFC69F8" w14:textId="77777777" w:rsidR="00646300" w:rsidRPr="0033577C" w:rsidRDefault="00646300" w:rsidP="008B4040">
      <w:pPr>
        <w:autoSpaceDE w:val="0"/>
        <w:adjustRightInd w:val="0"/>
        <w:spacing w:after="0" w:line="240" w:lineRule="auto"/>
        <w:ind w:left="567" w:hanging="425"/>
        <w:rPr>
          <w:rStyle w:val="rynqvb"/>
          <w:rFonts w:cstheme="majorHAnsi"/>
        </w:rPr>
      </w:pPr>
      <w:r w:rsidRPr="0033577C">
        <w:rPr>
          <w:rStyle w:val="rynqvb"/>
          <w:rFonts w:cstheme="majorHAnsi"/>
        </w:rPr>
        <w:t xml:space="preserve">Development WA. (n.d.). </w:t>
      </w:r>
      <w:proofErr w:type="spellStart"/>
      <w:r w:rsidRPr="0033577C">
        <w:rPr>
          <w:rStyle w:val="rynqvb"/>
          <w:rFonts w:cstheme="majorHAnsi"/>
        </w:rPr>
        <w:t>Yagan</w:t>
      </w:r>
      <w:proofErr w:type="spellEnd"/>
      <w:r w:rsidRPr="0033577C">
        <w:rPr>
          <w:rStyle w:val="rynqvb"/>
          <w:rFonts w:cstheme="majorHAnsi"/>
        </w:rPr>
        <w:t xml:space="preserve"> Square. </w:t>
      </w:r>
      <w:r w:rsidRPr="00180749">
        <w:rPr>
          <w:rStyle w:val="Hyperlink"/>
        </w:rPr>
        <w:t>https://developmentwa.com.au/projects/ redevelopment/</w:t>
      </w:r>
      <w:proofErr w:type="spellStart"/>
      <w:r w:rsidRPr="00180749">
        <w:rPr>
          <w:rStyle w:val="Hyperlink"/>
        </w:rPr>
        <w:t>yagan</w:t>
      </w:r>
      <w:proofErr w:type="spellEnd"/>
      <w:r w:rsidRPr="00180749">
        <w:rPr>
          <w:rStyle w:val="Hyperlink"/>
        </w:rPr>
        <w:t>-square/overview</w:t>
      </w:r>
    </w:p>
    <w:p w14:paraId="0D7A1AB3" w14:textId="77777777" w:rsidR="00646300" w:rsidRPr="00055808" w:rsidRDefault="00646300" w:rsidP="008B4040">
      <w:pPr>
        <w:autoSpaceDE w:val="0"/>
        <w:adjustRightInd w:val="0"/>
        <w:spacing w:after="0" w:line="240" w:lineRule="auto"/>
        <w:ind w:left="567" w:hanging="425"/>
        <w:rPr>
          <w:rStyle w:val="Hyperlink"/>
        </w:rPr>
      </w:pPr>
      <w:r w:rsidRPr="0033577C">
        <w:rPr>
          <w:rStyle w:val="rynqvb"/>
          <w:rFonts w:cstheme="majorHAnsi"/>
        </w:rPr>
        <w:t xml:space="preserve">In the former capital of pro-slavery America, Confederate statues are coming down. (2020, </w:t>
      </w:r>
      <w:r w:rsidRPr="0033577C">
        <w:rPr>
          <w:rStyle w:val="rynqvb"/>
          <w:rFonts w:cstheme="majorHAnsi"/>
        </w:rPr>
        <w:tab/>
        <w:t xml:space="preserve">July 2). SBS News. </w:t>
      </w:r>
      <w:r w:rsidRPr="00055808">
        <w:rPr>
          <w:rStyle w:val="Hyperlink"/>
        </w:rPr>
        <w:t>https://sbs.com.au/news/in-the-former-capital-of-pro-slavery-</w:t>
      </w:r>
      <w:r w:rsidRPr="00055808">
        <w:rPr>
          <w:rStyle w:val="Hyperlink"/>
        </w:rPr>
        <w:tab/>
      </w:r>
      <w:proofErr w:type="spellStart"/>
      <w:r w:rsidRPr="00055808">
        <w:rPr>
          <w:rStyle w:val="Hyperlink"/>
        </w:rPr>
        <w:t>america</w:t>
      </w:r>
      <w:proofErr w:type="spellEnd"/>
      <w:r w:rsidRPr="00055808">
        <w:rPr>
          <w:rStyle w:val="Hyperlink"/>
        </w:rPr>
        <w:t>-confederate-statues-are-coming-down</w:t>
      </w:r>
    </w:p>
    <w:p w14:paraId="205F0312" w14:textId="77777777" w:rsidR="00646300" w:rsidRPr="0033577C" w:rsidRDefault="00646300" w:rsidP="008B4040">
      <w:pPr>
        <w:autoSpaceDE w:val="0"/>
        <w:adjustRightInd w:val="0"/>
        <w:spacing w:after="0" w:line="240" w:lineRule="auto"/>
        <w:ind w:left="567" w:hanging="425"/>
        <w:rPr>
          <w:rStyle w:val="rynqvb"/>
          <w:rFonts w:cstheme="majorHAnsi"/>
        </w:rPr>
      </w:pPr>
      <w:r w:rsidRPr="0033577C">
        <w:rPr>
          <w:rStyle w:val="rynqvb"/>
          <w:rFonts w:cstheme="majorHAnsi"/>
        </w:rPr>
        <w:lastRenderedPageBreak/>
        <w:t xml:space="preserve">Hill, B., </w:t>
      </w:r>
      <w:proofErr w:type="spellStart"/>
      <w:r w:rsidRPr="0033577C">
        <w:rPr>
          <w:rStyle w:val="rynqvb"/>
          <w:rFonts w:cstheme="majorHAnsi"/>
        </w:rPr>
        <w:t>Unik</w:t>
      </w:r>
      <w:proofErr w:type="spellEnd"/>
      <w:r w:rsidRPr="0033577C">
        <w:rPr>
          <w:rStyle w:val="rynqvb"/>
          <w:rFonts w:cstheme="majorHAnsi"/>
        </w:rPr>
        <w:t xml:space="preserve">, B., </w:t>
      </w:r>
      <w:proofErr w:type="spellStart"/>
      <w:r w:rsidRPr="0033577C">
        <w:rPr>
          <w:rStyle w:val="rynqvb"/>
          <w:rFonts w:cstheme="majorHAnsi"/>
        </w:rPr>
        <w:t>Bonson</w:t>
      </w:r>
      <w:proofErr w:type="spellEnd"/>
      <w:r w:rsidRPr="0033577C">
        <w:rPr>
          <w:rStyle w:val="rynqvb"/>
          <w:rFonts w:cstheme="majorHAnsi"/>
        </w:rPr>
        <w:t xml:space="preserve">, D., Dodd, J., &amp; Bennett, S. (2021, June 25). New research shows how Indigenous LGBTIQ+ people don’t feel fully accepted by either community. The </w:t>
      </w:r>
      <w:r w:rsidRPr="0033577C">
        <w:rPr>
          <w:rStyle w:val="rynqvb"/>
          <w:rFonts w:cstheme="majorHAnsi"/>
        </w:rPr>
        <w:tab/>
        <w:t xml:space="preserve">Conversation. </w:t>
      </w:r>
      <w:r w:rsidRPr="00180749">
        <w:rPr>
          <w:rStyle w:val="Hyperlink"/>
        </w:rPr>
        <w:t>https://theconversation.com/new-research-shows-how-indigenous-lgbtiq-</w:t>
      </w:r>
      <w:r w:rsidRPr="00180749">
        <w:rPr>
          <w:rStyle w:val="Hyperlink"/>
        </w:rPr>
        <w:tab/>
        <w:t>people-dont-feel-fully-accepted-by-either-community-161096</w:t>
      </w:r>
    </w:p>
    <w:p w14:paraId="78058C4C" w14:textId="77777777" w:rsidR="00646300" w:rsidRPr="0033577C" w:rsidRDefault="00646300" w:rsidP="008B4040">
      <w:pPr>
        <w:autoSpaceDE w:val="0"/>
        <w:adjustRightInd w:val="0"/>
        <w:spacing w:after="0" w:line="240" w:lineRule="auto"/>
        <w:rPr>
          <w:rStyle w:val="rynqvb"/>
          <w:rFonts w:cstheme="majorHAnsi"/>
          <w:b/>
          <w:bCs/>
        </w:rPr>
      </w:pPr>
      <w:r w:rsidRPr="0033577C">
        <w:rPr>
          <w:rStyle w:val="rynqvb"/>
          <w:rFonts w:cstheme="majorHAnsi"/>
          <w:b/>
          <w:bCs/>
        </w:rPr>
        <w:t>Online dictionary or Encyclopedia entry [e.g., Wikipedia]</w:t>
      </w:r>
    </w:p>
    <w:p w14:paraId="07E439BF" w14:textId="77777777" w:rsidR="00646300" w:rsidRPr="0033577C" w:rsidRDefault="00646300" w:rsidP="008B4040">
      <w:pPr>
        <w:autoSpaceDE w:val="0"/>
        <w:adjustRightInd w:val="0"/>
        <w:spacing w:after="0" w:line="240" w:lineRule="auto"/>
        <w:ind w:left="567" w:hanging="283"/>
        <w:rPr>
          <w:rStyle w:val="rynqvb"/>
          <w:rFonts w:cstheme="majorHAnsi"/>
        </w:rPr>
      </w:pPr>
      <w:r w:rsidRPr="0033577C">
        <w:rPr>
          <w:rStyle w:val="rynqvb"/>
          <w:rFonts w:cstheme="majorHAnsi"/>
        </w:rPr>
        <w:t>Ecology. (n.d.). In Wikipedia. Retrieved March 9, 2016, from https://en.wikipedia. org/wiki/Ecology</w:t>
      </w:r>
    </w:p>
    <w:p w14:paraId="59880ADC" w14:textId="77777777" w:rsidR="00646300" w:rsidRDefault="00646300" w:rsidP="008B4040">
      <w:pPr>
        <w:autoSpaceDE w:val="0"/>
        <w:adjustRightInd w:val="0"/>
        <w:spacing w:after="0" w:line="240" w:lineRule="auto"/>
        <w:ind w:left="567" w:hanging="283"/>
        <w:rPr>
          <w:rStyle w:val="Hyperlink"/>
        </w:rPr>
      </w:pPr>
      <w:r w:rsidRPr="0033577C">
        <w:rPr>
          <w:rStyle w:val="rynqvb"/>
          <w:rFonts w:cstheme="majorHAnsi"/>
        </w:rPr>
        <w:t xml:space="preserve">Merriam-Webster. (n.d.). Behaviorism. In Merriam-Webster.com dictionary. Retrieved </w:t>
      </w:r>
      <w:r w:rsidRPr="0033577C">
        <w:rPr>
          <w:rStyle w:val="rynqvb"/>
          <w:rFonts w:cstheme="majorHAnsi"/>
          <w:cs/>
        </w:rPr>
        <w:tab/>
      </w:r>
      <w:r w:rsidRPr="0033577C">
        <w:rPr>
          <w:rStyle w:val="rynqvb"/>
          <w:rFonts w:cstheme="majorHAnsi"/>
        </w:rPr>
        <w:t xml:space="preserve">November 20, 2019, from </w:t>
      </w:r>
      <w:hyperlink r:id="rId18" w:history="1">
        <w:r w:rsidRPr="000719DD">
          <w:rPr>
            <w:rStyle w:val="Hyperlink"/>
          </w:rPr>
          <w:t>https://www.merriam-webster.com/dictionary/behaviorism</w:t>
        </w:r>
      </w:hyperlink>
    </w:p>
    <w:p w14:paraId="370D9307" w14:textId="77777777" w:rsidR="00646300" w:rsidRPr="0033577C" w:rsidRDefault="00646300" w:rsidP="008B4040">
      <w:pPr>
        <w:autoSpaceDE w:val="0"/>
        <w:adjustRightInd w:val="0"/>
        <w:spacing w:after="0" w:line="240" w:lineRule="auto"/>
        <w:rPr>
          <w:rStyle w:val="rynqvb"/>
          <w:rFonts w:cstheme="majorHAnsi"/>
          <w:b/>
          <w:bCs/>
          <w:i/>
          <w:iCs/>
        </w:rPr>
      </w:pPr>
      <w:r w:rsidRPr="0033577C">
        <w:rPr>
          <w:rStyle w:val="rynqvb"/>
          <w:rFonts w:cstheme="majorHAnsi"/>
          <w:b/>
          <w:bCs/>
        </w:rPr>
        <w:t>Government or Institute Report</w:t>
      </w:r>
    </w:p>
    <w:p w14:paraId="1ECE4BE3" w14:textId="77777777" w:rsidR="00646300" w:rsidRPr="00055808" w:rsidRDefault="00646300" w:rsidP="008B4040">
      <w:pPr>
        <w:autoSpaceDE w:val="0"/>
        <w:adjustRightInd w:val="0"/>
        <w:spacing w:after="0" w:line="240" w:lineRule="auto"/>
        <w:ind w:left="567" w:hanging="283"/>
        <w:rPr>
          <w:rStyle w:val="Hyperlink"/>
        </w:rPr>
      </w:pPr>
      <w:r w:rsidRPr="0033577C">
        <w:rPr>
          <w:rStyle w:val="rynqvb"/>
          <w:rFonts w:cstheme="majorHAnsi"/>
        </w:rPr>
        <w:t>Aboriginal Child, Family and Community Care State Secretariat. (</w:t>
      </w:r>
      <w:r w:rsidRPr="0033577C">
        <w:rPr>
          <w:rStyle w:val="rynqvb"/>
          <w:rFonts w:cstheme="majorHAnsi"/>
          <w:cs/>
        </w:rPr>
        <w:t xml:space="preserve">2017). </w:t>
      </w:r>
      <w:r w:rsidRPr="0033577C">
        <w:rPr>
          <w:rStyle w:val="rynqvb"/>
          <w:rFonts w:cstheme="majorHAnsi"/>
        </w:rPr>
        <w:t xml:space="preserve">Our families, our way: Strengthening Aboriginal families so their children can thrive. </w:t>
      </w:r>
      <w:r w:rsidRPr="00055808">
        <w:rPr>
          <w:rStyle w:val="Hyperlink"/>
        </w:rPr>
        <w:t>https://www.absec.org.au/images/downloads/AbSec-Feb</w:t>
      </w:r>
      <w:r w:rsidRPr="00055808">
        <w:rPr>
          <w:rStyle w:val="Hyperlink"/>
          <w:cs/>
        </w:rPr>
        <w:t>2017-</w:t>
      </w:r>
      <w:r w:rsidRPr="00055808">
        <w:rPr>
          <w:rStyle w:val="Hyperlink"/>
        </w:rPr>
        <w:t>Our-families-our-way-program-framework-final.pdf</w:t>
      </w:r>
    </w:p>
    <w:p w14:paraId="6B41FCDC" w14:textId="77777777" w:rsidR="00646300" w:rsidRPr="00055808" w:rsidRDefault="00646300" w:rsidP="008B4040">
      <w:pPr>
        <w:autoSpaceDE w:val="0"/>
        <w:adjustRightInd w:val="0"/>
        <w:spacing w:after="0" w:line="240" w:lineRule="auto"/>
        <w:ind w:left="567" w:hanging="283"/>
        <w:rPr>
          <w:rStyle w:val="Hyperlink"/>
        </w:rPr>
      </w:pPr>
      <w:r w:rsidRPr="0033577C">
        <w:rPr>
          <w:rStyle w:val="rynqvb"/>
          <w:rFonts w:cstheme="majorHAnsi"/>
        </w:rPr>
        <w:t>Australian Bureau of Statistics. (</w:t>
      </w:r>
      <w:r w:rsidRPr="0033577C">
        <w:rPr>
          <w:rStyle w:val="rynqvb"/>
          <w:rFonts w:cstheme="majorHAnsi"/>
          <w:cs/>
        </w:rPr>
        <w:t xml:space="preserve">2022). </w:t>
      </w:r>
      <w:r w:rsidRPr="0033577C">
        <w:rPr>
          <w:rStyle w:val="rynqvb"/>
          <w:rFonts w:cstheme="majorHAnsi"/>
        </w:rPr>
        <w:t xml:space="preserve">Retail trade, Australia. </w:t>
      </w:r>
      <w:hyperlink r:id="rId19" w:history="1">
        <w:r w:rsidRPr="00055808">
          <w:rPr>
            <w:rStyle w:val="Hyperlink"/>
            <w:rFonts w:asciiTheme="majorHAnsi" w:hAnsiTheme="majorHAnsi" w:cstheme="majorHAnsi"/>
          </w:rPr>
          <w:t>https://www.abs.gov.au/ statistics/industry/retail-and-wholesale-trade/retail-trade-</w:t>
        </w:r>
      </w:hyperlink>
      <w:r w:rsidRPr="00055808">
        <w:rPr>
          <w:rStyle w:val="Hyperlink"/>
        </w:rPr>
        <w:t>australia/dec-</w:t>
      </w:r>
      <w:r w:rsidRPr="00055808">
        <w:rPr>
          <w:rStyle w:val="Hyperlink"/>
          <w:cs/>
        </w:rPr>
        <w:t>202</w:t>
      </w:r>
      <w:r w:rsidRPr="00055808">
        <w:rPr>
          <w:rStyle w:val="Hyperlink"/>
        </w:rPr>
        <w:t xml:space="preserve">1 </w:t>
      </w:r>
    </w:p>
    <w:p w14:paraId="5D8E6301" w14:textId="77777777" w:rsidR="00646300" w:rsidRPr="007C29C7" w:rsidRDefault="00646300" w:rsidP="008B4040">
      <w:pPr>
        <w:pStyle w:val="Heading4"/>
        <w:spacing w:before="0" w:line="240" w:lineRule="auto"/>
        <w:jc w:val="both"/>
        <w:rPr>
          <w:rFonts w:asciiTheme="minorHAnsi" w:hAnsiTheme="minorHAnsi" w:cstheme="minorHAnsi"/>
          <w:b/>
          <w:bCs/>
          <w:i w:val="0"/>
          <w:iCs w:val="0"/>
          <w:color w:val="FF0000"/>
          <w:sz w:val="24"/>
          <w:szCs w:val="24"/>
        </w:rPr>
      </w:pPr>
      <w:bookmarkStart w:id="0" w:name="_Hlk191907176"/>
      <w:r w:rsidRPr="007C29C7">
        <w:rPr>
          <w:rFonts w:asciiTheme="minorHAnsi" w:hAnsiTheme="minorHAnsi" w:cstheme="minorHAnsi"/>
          <w:b/>
          <w:bCs/>
          <w:i w:val="0"/>
          <w:iCs w:val="0"/>
          <w:color w:val="FF0000"/>
          <w:sz w:val="24"/>
          <w:szCs w:val="24"/>
        </w:rPr>
        <w:t>Proofing and typesetting</w:t>
      </w:r>
    </w:p>
    <w:p w14:paraId="548B81C4" w14:textId="200B3A16" w:rsidR="00DA7984" w:rsidRPr="00646300" w:rsidRDefault="00646300" w:rsidP="008B4040">
      <w:pPr>
        <w:spacing w:after="0" w:line="240" w:lineRule="auto"/>
        <w:jc w:val="both"/>
      </w:pPr>
      <w:r w:rsidRPr="00550182">
        <w:rPr>
          <w:rFonts w:asciiTheme="majorHAnsi" w:hAnsiTheme="majorHAnsi" w:cstheme="majorHAnsi"/>
          <w:sz w:val="24"/>
          <w:szCs w:val="24"/>
        </w:rPr>
        <w:t>Once</w:t>
      </w:r>
      <w:r>
        <w:rPr>
          <w:rFonts w:asciiTheme="majorHAnsi" w:hAnsiTheme="majorHAnsi" w:cstheme="majorHAnsi"/>
          <w:sz w:val="24"/>
          <w:szCs w:val="24"/>
        </w:rPr>
        <w:t xml:space="preserve"> JEILT journal</w:t>
      </w:r>
      <w:r w:rsidRPr="00550182">
        <w:rPr>
          <w:rFonts w:asciiTheme="majorHAnsi" w:hAnsiTheme="majorHAnsi" w:cstheme="majorHAnsi"/>
          <w:sz w:val="24"/>
          <w:szCs w:val="24"/>
        </w:rPr>
        <w:t xml:space="preserve"> ha</w:t>
      </w:r>
      <w:r>
        <w:rPr>
          <w:rFonts w:asciiTheme="majorHAnsi" w:hAnsiTheme="majorHAnsi" w:cstheme="majorHAnsi"/>
          <w:sz w:val="24"/>
          <w:szCs w:val="24"/>
        </w:rPr>
        <w:t>s</w:t>
      </w:r>
      <w:r w:rsidRPr="00550182">
        <w:rPr>
          <w:rFonts w:asciiTheme="majorHAnsi" w:hAnsiTheme="majorHAnsi" w:cstheme="majorHAnsi"/>
          <w:sz w:val="24"/>
          <w:szCs w:val="24"/>
        </w:rPr>
        <w:t xml:space="preserve"> received your completed </w:t>
      </w:r>
      <w:r w:rsidRPr="00550182">
        <w:rPr>
          <w:rFonts w:asciiTheme="majorHAnsi" w:hAnsiTheme="majorHAnsi" w:cstheme="majorHAnsi"/>
          <w:i/>
          <w:sz w:val="24"/>
          <w:szCs w:val="24"/>
        </w:rPr>
        <w:t>publication consent form</w:t>
      </w:r>
      <w:r w:rsidRPr="00550182">
        <w:rPr>
          <w:rFonts w:asciiTheme="majorHAnsi" w:hAnsiTheme="majorHAnsi" w:cstheme="majorHAnsi"/>
          <w:sz w:val="24"/>
          <w:szCs w:val="24"/>
        </w:rPr>
        <w:t>, the article will pass directly into the production process.</w:t>
      </w:r>
      <w:r>
        <w:rPr>
          <w:rFonts w:asciiTheme="majorHAnsi" w:hAnsiTheme="majorHAnsi" w:cstheme="majorHAnsi"/>
          <w:sz w:val="24"/>
          <w:szCs w:val="24"/>
        </w:rPr>
        <w:t xml:space="preserve"> JEILT journal</w:t>
      </w:r>
      <w:r w:rsidRPr="00550182">
        <w:rPr>
          <w:rFonts w:asciiTheme="majorHAnsi" w:hAnsiTheme="majorHAnsi" w:cstheme="majorHAnsi"/>
          <w:sz w:val="24"/>
          <w:szCs w:val="24"/>
        </w:rPr>
        <w:t xml:space="preserve"> will carry out editorial checks, copyediting, and typesetting and then return proofs to you (if you are the corresponding author) for your review. This is your opportunity to correct any typographical errors, grammatical errors</w:t>
      </w:r>
      <w:r>
        <w:rPr>
          <w:rFonts w:asciiTheme="majorHAnsi" w:hAnsiTheme="majorHAnsi" w:cstheme="majorHAnsi"/>
          <w:sz w:val="24"/>
          <w:szCs w:val="24"/>
        </w:rPr>
        <w:t>, and/</w:t>
      </w:r>
      <w:r w:rsidRPr="00550182">
        <w:rPr>
          <w:rFonts w:asciiTheme="majorHAnsi" w:hAnsiTheme="majorHAnsi" w:cstheme="majorHAnsi"/>
          <w:sz w:val="24"/>
          <w:szCs w:val="24"/>
        </w:rPr>
        <w:t>or incorrect author details. We can’t accept requests to rewrite texts at this stage.</w:t>
      </w:r>
      <w:bookmarkEnd w:id="0"/>
    </w:p>
    <w:sectPr w:rsidR="00DA7984" w:rsidRPr="00646300">
      <w:footerReference w:type="default" r:id="rId20"/>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A5294D8" w14:textId="77777777" w:rsidR="004B11B1" w:rsidRDefault="004B11B1" w:rsidP="00460880">
      <w:pPr>
        <w:spacing w:after="0" w:line="240" w:lineRule="auto"/>
      </w:pPr>
      <w:r>
        <w:separator/>
      </w:r>
    </w:p>
  </w:endnote>
  <w:endnote w:type="continuationSeparator" w:id="0">
    <w:p w14:paraId="4D4107C5" w14:textId="77777777" w:rsidR="004B11B1" w:rsidRDefault="004B11B1" w:rsidP="0046088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DaunPenh">
    <w:panose1 w:val="01010101010101010101"/>
    <w:charset w:val="00"/>
    <w:family w:val="auto"/>
    <w:pitch w:val="variable"/>
    <w:sig w:usb0="A00000EF" w:usb1="5000204A" w:usb2="00010000" w:usb3="00000000" w:csb0="00000111" w:csb1="00000000"/>
  </w:font>
  <w:font w:name="Calibri Light">
    <w:panose1 w:val="020F0302020204030204"/>
    <w:charset w:val="00"/>
    <w:family w:val="swiss"/>
    <w:pitch w:val="variable"/>
    <w:sig w:usb0="E4002EFF" w:usb1="C200247B" w:usb2="00000009" w:usb3="00000000" w:csb0="000001FF" w:csb1="00000000"/>
  </w:font>
  <w:font w:name="MoolBoran">
    <w:panose1 w:val="020B0100010101010101"/>
    <w:charset w:val="00"/>
    <w:family w:val="swiss"/>
    <w:pitch w:val="variable"/>
    <w:sig w:usb0="80000003" w:usb1="00000000" w:usb2="00010000" w:usb3="00000000" w:csb0="00000001" w:csb1="00000000"/>
  </w:font>
  <w:font w:name="SimSun">
    <w:altName w:val="宋体"/>
    <w:panose1 w:val="02010600030101010101"/>
    <w:charset w:val="86"/>
    <w:family w:val="auto"/>
    <w:pitch w:val="variable"/>
    <w:sig w:usb0="000002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Khmer UI">
    <w:panose1 w:val="020B0502040204020203"/>
    <w:charset w:val="00"/>
    <w:family w:val="swiss"/>
    <w:pitch w:val="variable"/>
    <w:sig w:usb0="8000002F" w:usb1="0000204A" w:usb2="0001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944607588"/>
      <w:docPartObj>
        <w:docPartGallery w:val="Page Numbers (Bottom of Page)"/>
        <w:docPartUnique/>
      </w:docPartObj>
    </w:sdtPr>
    <w:sdtEndPr>
      <w:rPr>
        <w:noProof/>
      </w:rPr>
    </w:sdtEndPr>
    <w:sdtContent>
      <w:p w14:paraId="2DFF463B" w14:textId="252BAE06" w:rsidR="00460880" w:rsidRDefault="00460880">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639B4C0E" w14:textId="77777777" w:rsidR="00460880" w:rsidRDefault="0046088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F505DBC" w14:textId="77777777" w:rsidR="004B11B1" w:rsidRDefault="004B11B1" w:rsidP="00460880">
      <w:pPr>
        <w:spacing w:after="0" w:line="240" w:lineRule="auto"/>
      </w:pPr>
      <w:r>
        <w:separator/>
      </w:r>
    </w:p>
  </w:footnote>
  <w:footnote w:type="continuationSeparator" w:id="0">
    <w:p w14:paraId="300C2787" w14:textId="77777777" w:rsidR="004B11B1" w:rsidRDefault="004B11B1" w:rsidP="00460880">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8216E9"/>
    <w:multiLevelType w:val="multilevel"/>
    <w:tmpl w:val="01268E00"/>
    <w:lvl w:ilvl="0">
      <w:start w:val="1"/>
      <w:numFmt w:val="bullet"/>
      <w:lvlText w:val=""/>
      <w:lvlJc w:val="left"/>
      <w:pPr>
        <w:ind w:left="1440" w:hanging="360"/>
      </w:pPr>
      <w:rPr>
        <w:rFonts w:ascii="Symbol" w:hAnsi="Symbol" w:hint="default"/>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1" w15:restartNumberingAfterBreak="0">
    <w:nsid w:val="095376D1"/>
    <w:multiLevelType w:val="multilevel"/>
    <w:tmpl w:val="DA989A88"/>
    <w:lvl w:ilvl="0">
      <w:start w:val="1"/>
      <w:numFmt w:val="bullet"/>
      <w:lvlText w:val=""/>
      <w:lvlJc w:val="left"/>
      <w:pPr>
        <w:ind w:left="1440" w:hanging="360"/>
      </w:pPr>
      <w:rPr>
        <w:rFonts w:ascii="Symbol" w:hAnsi="Symbol" w:hint="default"/>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2" w15:restartNumberingAfterBreak="0">
    <w:nsid w:val="136409F9"/>
    <w:multiLevelType w:val="hybridMultilevel"/>
    <w:tmpl w:val="A7F84F4A"/>
    <w:lvl w:ilvl="0" w:tplc="0409000F">
      <w:start w:val="1"/>
      <w:numFmt w:val="decimal"/>
      <w:lvlText w:val="%1."/>
      <w:lvlJc w:val="left"/>
      <w:pPr>
        <w:ind w:left="1004" w:hanging="360"/>
      </w:pPr>
    </w:lvl>
    <w:lvl w:ilvl="1" w:tplc="04090019" w:tentative="1">
      <w:start w:val="1"/>
      <w:numFmt w:val="lowerLetter"/>
      <w:lvlText w:val="%2."/>
      <w:lvlJc w:val="left"/>
      <w:pPr>
        <w:ind w:left="1724" w:hanging="360"/>
      </w:pPr>
    </w:lvl>
    <w:lvl w:ilvl="2" w:tplc="0409001B" w:tentative="1">
      <w:start w:val="1"/>
      <w:numFmt w:val="lowerRoman"/>
      <w:lvlText w:val="%3."/>
      <w:lvlJc w:val="right"/>
      <w:pPr>
        <w:ind w:left="2444" w:hanging="180"/>
      </w:pPr>
    </w:lvl>
    <w:lvl w:ilvl="3" w:tplc="0409000F" w:tentative="1">
      <w:start w:val="1"/>
      <w:numFmt w:val="decimal"/>
      <w:lvlText w:val="%4."/>
      <w:lvlJc w:val="left"/>
      <w:pPr>
        <w:ind w:left="3164" w:hanging="360"/>
      </w:pPr>
    </w:lvl>
    <w:lvl w:ilvl="4" w:tplc="04090019" w:tentative="1">
      <w:start w:val="1"/>
      <w:numFmt w:val="lowerLetter"/>
      <w:lvlText w:val="%5."/>
      <w:lvlJc w:val="left"/>
      <w:pPr>
        <w:ind w:left="3884" w:hanging="360"/>
      </w:pPr>
    </w:lvl>
    <w:lvl w:ilvl="5" w:tplc="0409001B" w:tentative="1">
      <w:start w:val="1"/>
      <w:numFmt w:val="lowerRoman"/>
      <w:lvlText w:val="%6."/>
      <w:lvlJc w:val="right"/>
      <w:pPr>
        <w:ind w:left="4604" w:hanging="180"/>
      </w:pPr>
    </w:lvl>
    <w:lvl w:ilvl="6" w:tplc="0409000F" w:tentative="1">
      <w:start w:val="1"/>
      <w:numFmt w:val="decimal"/>
      <w:lvlText w:val="%7."/>
      <w:lvlJc w:val="left"/>
      <w:pPr>
        <w:ind w:left="5324" w:hanging="360"/>
      </w:pPr>
    </w:lvl>
    <w:lvl w:ilvl="7" w:tplc="04090019" w:tentative="1">
      <w:start w:val="1"/>
      <w:numFmt w:val="lowerLetter"/>
      <w:lvlText w:val="%8."/>
      <w:lvlJc w:val="left"/>
      <w:pPr>
        <w:ind w:left="6044" w:hanging="360"/>
      </w:pPr>
    </w:lvl>
    <w:lvl w:ilvl="8" w:tplc="0409001B" w:tentative="1">
      <w:start w:val="1"/>
      <w:numFmt w:val="lowerRoman"/>
      <w:lvlText w:val="%9."/>
      <w:lvlJc w:val="right"/>
      <w:pPr>
        <w:ind w:left="6764" w:hanging="180"/>
      </w:pPr>
    </w:lvl>
  </w:abstractNum>
  <w:abstractNum w:abstractNumId="3" w15:restartNumberingAfterBreak="0">
    <w:nsid w:val="1E3638F6"/>
    <w:multiLevelType w:val="multilevel"/>
    <w:tmpl w:val="178EEF76"/>
    <w:lvl w:ilvl="0">
      <w:start w:val="1"/>
      <w:numFmt w:val="bullet"/>
      <w:lvlText w:val=""/>
      <w:lvlJc w:val="left"/>
      <w:pPr>
        <w:ind w:left="1440" w:hanging="360"/>
      </w:pPr>
      <w:rPr>
        <w:rFonts w:ascii="Symbol" w:hAnsi="Symbol" w:hint="default"/>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4" w15:restartNumberingAfterBreak="0">
    <w:nsid w:val="1F6650EA"/>
    <w:multiLevelType w:val="hybridMultilevel"/>
    <w:tmpl w:val="A7F84F4A"/>
    <w:lvl w:ilvl="0" w:tplc="FFFFFFFF">
      <w:start w:val="1"/>
      <w:numFmt w:val="decimal"/>
      <w:lvlText w:val="%1."/>
      <w:lvlJc w:val="left"/>
      <w:pPr>
        <w:ind w:left="1004" w:hanging="360"/>
      </w:pPr>
    </w:lvl>
    <w:lvl w:ilvl="1" w:tplc="FFFFFFFF" w:tentative="1">
      <w:start w:val="1"/>
      <w:numFmt w:val="lowerLetter"/>
      <w:lvlText w:val="%2."/>
      <w:lvlJc w:val="left"/>
      <w:pPr>
        <w:ind w:left="1724" w:hanging="360"/>
      </w:pPr>
    </w:lvl>
    <w:lvl w:ilvl="2" w:tplc="FFFFFFFF" w:tentative="1">
      <w:start w:val="1"/>
      <w:numFmt w:val="lowerRoman"/>
      <w:lvlText w:val="%3."/>
      <w:lvlJc w:val="right"/>
      <w:pPr>
        <w:ind w:left="2444" w:hanging="180"/>
      </w:pPr>
    </w:lvl>
    <w:lvl w:ilvl="3" w:tplc="FFFFFFFF" w:tentative="1">
      <w:start w:val="1"/>
      <w:numFmt w:val="decimal"/>
      <w:lvlText w:val="%4."/>
      <w:lvlJc w:val="left"/>
      <w:pPr>
        <w:ind w:left="3164" w:hanging="360"/>
      </w:pPr>
    </w:lvl>
    <w:lvl w:ilvl="4" w:tplc="FFFFFFFF" w:tentative="1">
      <w:start w:val="1"/>
      <w:numFmt w:val="lowerLetter"/>
      <w:lvlText w:val="%5."/>
      <w:lvlJc w:val="left"/>
      <w:pPr>
        <w:ind w:left="3884" w:hanging="360"/>
      </w:pPr>
    </w:lvl>
    <w:lvl w:ilvl="5" w:tplc="FFFFFFFF" w:tentative="1">
      <w:start w:val="1"/>
      <w:numFmt w:val="lowerRoman"/>
      <w:lvlText w:val="%6."/>
      <w:lvlJc w:val="right"/>
      <w:pPr>
        <w:ind w:left="4604" w:hanging="180"/>
      </w:pPr>
    </w:lvl>
    <w:lvl w:ilvl="6" w:tplc="FFFFFFFF" w:tentative="1">
      <w:start w:val="1"/>
      <w:numFmt w:val="decimal"/>
      <w:lvlText w:val="%7."/>
      <w:lvlJc w:val="left"/>
      <w:pPr>
        <w:ind w:left="5324" w:hanging="360"/>
      </w:pPr>
    </w:lvl>
    <w:lvl w:ilvl="7" w:tplc="FFFFFFFF" w:tentative="1">
      <w:start w:val="1"/>
      <w:numFmt w:val="lowerLetter"/>
      <w:lvlText w:val="%8."/>
      <w:lvlJc w:val="left"/>
      <w:pPr>
        <w:ind w:left="6044" w:hanging="360"/>
      </w:pPr>
    </w:lvl>
    <w:lvl w:ilvl="8" w:tplc="FFFFFFFF" w:tentative="1">
      <w:start w:val="1"/>
      <w:numFmt w:val="lowerRoman"/>
      <w:lvlText w:val="%9."/>
      <w:lvlJc w:val="right"/>
      <w:pPr>
        <w:ind w:left="6764" w:hanging="180"/>
      </w:pPr>
    </w:lvl>
  </w:abstractNum>
  <w:abstractNum w:abstractNumId="5" w15:restartNumberingAfterBreak="0">
    <w:nsid w:val="30282C0B"/>
    <w:multiLevelType w:val="hybridMultilevel"/>
    <w:tmpl w:val="A7F84F4A"/>
    <w:lvl w:ilvl="0" w:tplc="FFFFFFFF">
      <w:start w:val="1"/>
      <w:numFmt w:val="decimal"/>
      <w:lvlText w:val="%1."/>
      <w:lvlJc w:val="left"/>
      <w:pPr>
        <w:ind w:left="1004" w:hanging="360"/>
      </w:pPr>
    </w:lvl>
    <w:lvl w:ilvl="1" w:tplc="FFFFFFFF" w:tentative="1">
      <w:start w:val="1"/>
      <w:numFmt w:val="lowerLetter"/>
      <w:lvlText w:val="%2."/>
      <w:lvlJc w:val="left"/>
      <w:pPr>
        <w:ind w:left="1724" w:hanging="360"/>
      </w:pPr>
    </w:lvl>
    <w:lvl w:ilvl="2" w:tplc="FFFFFFFF" w:tentative="1">
      <w:start w:val="1"/>
      <w:numFmt w:val="lowerRoman"/>
      <w:lvlText w:val="%3."/>
      <w:lvlJc w:val="right"/>
      <w:pPr>
        <w:ind w:left="2444" w:hanging="180"/>
      </w:pPr>
    </w:lvl>
    <w:lvl w:ilvl="3" w:tplc="FFFFFFFF" w:tentative="1">
      <w:start w:val="1"/>
      <w:numFmt w:val="decimal"/>
      <w:lvlText w:val="%4."/>
      <w:lvlJc w:val="left"/>
      <w:pPr>
        <w:ind w:left="3164" w:hanging="360"/>
      </w:pPr>
    </w:lvl>
    <w:lvl w:ilvl="4" w:tplc="FFFFFFFF" w:tentative="1">
      <w:start w:val="1"/>
      <w:numFmt w:val="lowerLetter"/>
      <w:lvlText w:val="%5."/>
      <w:lvlJc w:val="left"/>
      <w:pPr>
        <w:ind w:left="3884" w:hanging="360"/>
      </w:pPr>
    </w:lvl>
    <w:lvl w:ilvl="5" w:tplc="FFFFFFFF" w:tentative="1">
      <w:start w:val="1"/>
      <w:numFmt w:val="lowerRoman"/>
      <w:lvlText w:val="%6."/>
      <w:lvlJc w:val="right"/>
      <w:pPr>
        <w:ind w:left="4604" w:hanging="180"/>
      </w:pPr>
    </w:lvl>
    <w:lvl w:ilvl="6" w:tplc="FFFFFFFF" w:tentative="1">
      <w:start w:val="1"/>
      <w:numFmt w:val="decimal"/>
      <w:lvlText w:val="%7."/>
      <w:lvlJc w:val="left"/>
      <w:pPr>
        <w:ind w:left="5324" w:hanging="360"/>
      </w:pPr>
    </w:lvl>
    <w:lvl w:ilvl="7" w:tplc="FFFFFFFF" w:tentative="1">
      <w:start w:val="1"/>
      <w:numFmt w:val="lowerLetter"/>
      <w:lvlText w:val="%8."/>
      <w:lvlJc w:val="left"/>
      <w:pPr>
        <w:ind w:left="6044" w:hanging="360"/>
      </w:pPr>
    </w:lvl>
    <w:lvl w:ilvl="8" w:tplc="FFFFFFFF" w:tentative="1">
      <w:start w:val="1"/>
      <w:numFmt w:val="lowerRoman"/>
      <w:lvlText w:val="%9."/>
      <w:lvlJc w:val="right"/>
      <w:pPr>
        <w:ind w:left="6764" w:hanging="180"/>
      </w:pPr>
    </w:lvl>
  </w:abstractNum>
  <w:abstractNum w:abstractNumId="6" w15:restartNumberingAfterBreak="0">
    <w:nsid w:val="320944F1"/>
    <w:multiLevelType w:val="multilevel"/>
    <w:tmpl w:val="155CE142"/>
    <w:lvl w:ilvl="0">
      <w:start w:val="1"/>
      <w:numFmt w:val="bullet"/>
      <w:lvlText w:val=""/>
      <w:lvlJc w:val="left"/>
      <w:pPr>
        <w:tabs>
          <w:tab w:val="num" w:pos="720"/>
        </w:tabs>
        <w:ind w:left="720" w:hanging="360"/>
      </w:pPr>
      <w:rPr>
        <w:rFonts w:ascii="Symbol" w:hAnsi="Symbol" w:hint="default"/>
        <w:sz w:val="20"/>
      </w:rPr>
    </w:lvl>
    <w:lvl w:ilvl="1" w:tentative="1">
      <w:numFmt w:val="bullet"/>
      <w:lvlText w:val="o"/>
      <w:lvlJc w:val="left"/>
      <w:pPr>
        <w:tabs>
          <w:tab w:val="num" w:pos="1440"/>
        </w:tabs>
        <w:ind w:left="1440" w:hanging="360"/>
      </w:pPr>
      <w:rPr>
        <w:rFonts w:ascii="Courier New" w:hAnsi="Courier New" w:hint="default"/>
        <w:sz w:val="20"/>
      </w:rPr>
    </w:lvl>
    <w:lvl w:ilvl="2" w:tentative="1">
      <w:numFmt w:val="bullet"/>
      <w:lvlText w:val=""/>
      <w:lvlJc w:val="left"/>
      <w:pPr>
        <w:tabs>
          <w:tab w:val="num" w:pos="2160"/>
        </w:tabs>
        <w:ind w:left="2160" w:hanging="360"/>
      </w:pPr>
      <w:rPr>
        <w:rFonts w:ascii="Wingdings" w:hAnsi="Wingdings" w:hint="default"/>
        <w:sz w:val="20"/>
      </w:rPr>
    </w:lvl>
    <w:lvl w:ilvl="3" w:tentative="1">
      <w:numFmt w:val="bullet"/>
      <w:lvlText w:val=""/>
      <w:lvlJc w:val="left"/>
      <w:pPr>
        <w:tabs>
          <w:tab w:val="num" w:pos="2880"/>
        </w:tabs>
        <w:ind w:left="2880" w:hanging="360"/>
      </w:pPr>
      <w:rPr>
        <w:rFonts w:ascii="Wingdings" w:hAnsi="Wingdings" w:hint="default"/>
        <w:sz w:val="20"/>
      </w:rPr>
    </w:lvl>
    <w:lvl w:ilvl="4" w:tentative="1">
      <w:numFmt w:val="bullet"/>
      <w:lvlText w:val=""/>
      <w:lvlJc w:val="left"/>
      <w:pPr>
        <w:tabs>
          <w:tab w:val="num" w:pos="3600"/>
        </w:tabs>
        <w:ind w:left="3600" w:hanging="360"/>
      </w:pPr>
      <w:rPr>
        <w:rFonts w:ascii="Wingdings" w:hAnsi="Wingdings" w:hint="default"/>
        <w:sz w:val="20"/>
      </w:rPr>
    </w:lvl>
    <w:lvl w:ilvl="5" w:tentative="1">
      <w:numFmt w:val="bullet"/>
      <w:lvlText w:val=""/>
      <w:lvlJc w:val="left"/>
      <w:pPr>
        <w:tabs>
          <w:tab w:val="num" w:pos="4320"/>
        </w:tabs>
        <w:ind w:left="4320" w:hanging="360"/>
      </w:pPr>
      <w:rPr>
        <w:rFonts w:ascii="Wingdings" w:hAnsi="Wingdings" w:hint="default"/>
        <w:sz w:val="20"/>
      </w:rPr>
    </w:lvl>
    <w:lvl w:ilvl="6" w:tentative="1">
      <w:numFmt w:val="bullet"/>
      <w:lvlText w:val=""/>
      <w:lvlJc w:val="left"/>
      <w:pPr>
        <w:tabs>
          <w:tab w:val="num" w:pos="5040"/>
        </w:tabs>
        <w:ind w:left="5040" w:hanging="360"/>
      </w:pPr>
      <w:rPr>
        <w:rFonts w:ascii="Wingdings" w:hAnsi="Wingdings" w:hint="default"/>
        <w:sz w:val="20"/>
      </w:rPr>
    </w:lvl>
    <w:lvl w:ilvl="7" w:tentative="1">
      <w:numFmt w:val="bullet"/>
      <w:lvlText w:val=""/>
      <w:lvlJc w:val="left"/>
      <w:pPr>
        <w:tabs>
          <w:tab w:val="num" w:pos="5760"/>
        </w:tabs>
        <w:ind w:left="5760" w:hanging="360"/>
      </w:pPr>
      <w:rPr>
        <w:rFonts w:ascii="Wingdings" w:hAnsi="Wingdings" w:hint="default"/>
        <w:sz w:val="20"/>
      </w:rPr>
    </w:lvl>
    <w:lvl w:ilvl="8" w:tentative="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434204FC"/>
    <w:multiLevelType w:val="multilevel"/>
    <w:tmpl w:val="39AA83DC"/>
    <w:lvl w:ilvl="0">
      <w:start w:val="1"/>
      <w:numFmt w:val="bullet"/>
      <w:lvlText w:val=""/>
      <w:lvlJc w:val="left"/>
      <w:pPr>
        <w:ind w:left="1440" w:hanging="360"/>
      </w:pPr>
      <w:rPr>
        <w:rFonts w:ascii="Symbol" w:hAnsi="Symbol" w:hint="default"/>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8" w15:restartNumberingAfterBreak="0">
    <w:nsid w:val="505D3E6B"/>
    <w:multiLevelType w:val="multilevel"/>
    <w:tmpl w:val="0D92FF2C"/>
    <w:lvl w:ilvl="0">
      <w:start w:val="1"/>
      <w:numFmt w:val="bullet"/>
      <w:lvlText w:val=""/>
      <w:lvlJc w:val="left"/>
      <w:pPr>
        <w:ind w:left="1440" w:hanging="360"/>
      </w:pPr>
      <w:rPr>
        <w:rFonts w:ascii="Symbol" w:hAnsi="Symbol" w:hint="default"/>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9" w15:restartNumberingAfterBreak="0">
    <w:nsid w:val="5CE179F5"/>
    <w:multiLevelType w:val="multilevel"/>
    <w:tmpl w:val="E460E0AA"/>
    <w:lvl w:ilvl="0">
      <w:start w:val="1"/>
      <w:numFmt w:val="bullet"/>
      <w:lvlText w:val=""/>
      <w:lvlJc w:val="left"/>
      <w:pPr>
        <w:ind w:left="1440" w:hanging="360"/>
      </w:pPr>
      <w:rPr>
        <w:rFonts w:ascii="Symbol" w:hAnsi="Symbol" w:hint="default"/>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10" w15:restartNumberingAfterBreak="0">
    <w:nsid w:val="6D646D7B"/>
    <w:multiLevelType w:val="multilevel"/>
    <w:tmpl w:val="E15062AA"/>
    <w:lvl w:ilvl="0">
      <w:start w:val="1"/>
      <w:numFmt w:val="bullet"/>
      <w:lvlText w:val=""/>
      <w:lvlJc w:val="left"/>
      <w:pPr>
        <w:ind w:left="1440" w:hanging="360"/>
      </w:pPr>
      <w:rPr>
        <w:rFonts w:ascii="Symbol" w:hAnsi="Symbol" w:hint="default"/>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num w:numId="1" w16cid:durableId="686179869">
    <w:abstractNumId w:val="0"/>
  </w:num>
  <w:num w:numId="2" w16cid:durableId="431436455">
    <w:abstractNumId w:val="7"/>
  </w:num>
  <w:num w:numId="3" w16cid:durableId="1618373831">
    <w:abstractNumId w:val="3"/>
  </w:num>
  <w:num w:numId="4" w16cid:durableId="1381973648">
    <w:abstractNumId w:val="10"/>
  </w:num>
  <w:num w:numId="5" w16cid:durableId="1815248809">
    <w:abstractNumId w:val="8"/>
  </w:num>
  <w:num w:numId="6" w16cid:durableId="1117604733">
    <w:abstractNumId w:val="1"/>
  </w:num>
  <w:num w:numId="7" w16cid:durableId="1246451793">
    <w:abstractNumId w:val="9"/>
  </w:num>
  <w:num w:numId="8" w16cid:durableId="1750884363">
    <w:abstractNumId w:val="6"/>
  </w:num>
  <w:num w:numId="9" w16cid:durableId="1331444605">
    <w:abstractNumId w:val="2"/>
  </w:num>
  <w:num w:numId="10" w16cid:durableId="1948465817">
    <w:abstractNumId w:val="4"/>
  </w:num>
  <w:num w:numId="11" w16cid:durableId="1746802262">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6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2603D"/>
    <w:rsid w:val="000510A3"/>
    <w:rsid w:val="000702BD"/>
    <w:rsid w:val="00093DA6"/>
    <w:rsid w:val="0011394D"/>
    <w:rsid w:val="00181AEE"/>
    <w:rsid w:val="001F459C"/>
    <w:rsid w:val="00364C86"/>
    <w:rsid w:val="00430D4A"/>
    <w:rsid w:val="00460880"/>
    <w:rsid w:val="004B11B1"/>
    <w:rsid w:val="0064204A"/>
    <w:rsid w:val="00646300"/>
    <w:rsid w:val="008B4040"/>
    <w:rsid w:val="00A24A86"/>
    <w:rsid w:val="00AC3CC0"/>
    <w:rsid w:val="00BA0F68"/>
    <w:rsid w:val="00CD09C5"/>
    <w:rsid w:val="00DA7984"/>
    <w:rsid w:val="00F2603D"/>
    <w:rsid w:val="00F852C7"/>
  </w:rsids>
  <m:mathPr>
    <m:mathFont m:val="Cambria Math"/>
    <m:brkBin m:val="before"/>
    <m:brkBinSub m:val="--"/>
    <m:smallFrac m:val="0"/>
    <m:dispDef/>
    <m:lMargin m:val="0"/>
    <m:rMargin m:val="0"/>
    <m:defJc m:val="centerGroup"/>
    <m:wrapIndent m:val="1440"/>
    <m:intLim m:val="subSup"/>
    <m:naryLim m:val="undOvr"/>
  </m:mathPr>
  <w:themeFontLang w:val="en-US" w:bidi="km-KH"/>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CC2F41D"/>
  <w15:chartTrackingRefBased/>
  <w15:docId w15:val="{B86780AD-7052-415C-B50E-16B3F229F47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36"/>
        <w:lang w:val="en-US" w:eastAsia="en-US" w:bidi="km-KH"/>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2603D"/>
    <w:rPr>
      <w:rFonts w:ascii="Calibri" w:eastAsiaTheme="minorEastAsia" w:hAnsi="Calibri" w:cs="Calibri"/>
      <w:kern w:val="0"/>
      <w:szCs w:val="22"/>
      <w:lang w:eastAsia="ja-JP"/>
      <w14:ligatures w14:val="none"/>
    </w:rPr>
  </w:style>
  <w:style w:type="paragraph" w:styleId="Heading3">
    <w:name w:val="heading 3"/>
    <w:basedOn w:val="Normal"/>
    <w:next w:val="Normal"/>
    <w:link w:val="Heading3Char"/>
    <w:uiPriority w:val="9"/>
    <w:unhideWhenUsed/>
    <w:qFormat/>
    <w:rsid w:val="00F2603D"/>
    <w:pPr>
      <w:keepNext/>
      <w:keepLines/>
      <w:spacing w:before="40" w:after="0"/>
      <w:outlineLvl w:val="2"/>
    </w:pPr>
    <w:rPr>
      <w:rFonts w:asciiTheme="majorHAnsi" w:eastAsiaTheme="majorEastAsia" w:hAnsiTheme="majorHAnsi" w:cstheme="majorBidi"/>
      <w:color w:val="1F3763" w:themeColor="accent1" w:themeShade="7F"/>
      <w:sz w:val="24"/>
      <w:szCs w:val="39"/>
    </w:rPr>
  </w:style>
  <w:style w:type="paragraph" w:styleId="Heading4">
    <w:name w:val="heading 4"/>
    <w:basedOn w:val="Normal"/>
    <w:next w:val="Normal"/>
    <w:link w:val="Heading4Char"/>
    <w:uiPriority w:val="9"/>
    <w:unhideWhenUsed/>
    <w:qFormat/>
    <w:rsid w:val="00F2603D"/>
    <w:pPr>
      <w:keepNext/>
      <w:keepLines/>
      <w:spacing w:before="40" w:after="0"/>
      <w:outlineLvl w:val="3"/>
    </w:pPr>
    <w:rPr>
      <w:rFonts w:asciiTheme="majorHAnsi" w:eastAsiaTheme="majorEastAsia" w:hAnsiTheme="majorHAnsi" w:cstheme="majorBidi"/>
      <w:i/>
      <w:iCs/>
      <w:color w:val="2F5496" w:themeColor="accent1" w:themeShade="BF"/>
    </w:rPr>
  </w:style>
  <w:style w:type="paragraph" w:styleId="Heading5">
    <w:name w:val="heading 5"/>
    <w:basedOn w:val="Normal"/>
    <w:next w:val="Normal"/>
    <w:link w:val="Heading5Char"/>
    <w:uiPriority w:val="9"/>
    <w:unhideWhenUsed/>
    <w:qFormat/>
    <w:rsid w:val="00F2603D"/>
    <w:pPr>
      <w:keepNext/>
      <w:keepLines/>
      <w:spacing w:before="220" w:after="40"/>
      <w:outlineLvl w:val="4"/>
    </w:pPr>
    <w:rPr>
      <w: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uiPriority w:val="9"/>
    <w:rsid w:val="00F2603D"/>
    <w:rPr>
      <w:rFonts w:asciiTheme="majorHAnsi" w:eastAsiaTheme="majorEastAsia" w:hAnsiTheme="majorHAnsi" w:cstheme="majorBidi"/>
      <w:color w:val="1F3763" w:themeColor="accent1" w:themeShade="7F"/>
      <w:kern w:val="0"/>
      <w:sz w:val="24"/>
      <w:szCs w:val="39"/>
      <w:lang w:eastAsia="ja-JP"/>
      <w14:ligatures w14:val="none"/>
    </w:rPr>
  </w:style>
  <w:style w:type="character" w:customStyle="1" w:styleId="Heading4Char">
    <w:name w:val="Heading 4 Char"/>
    <w:basedOn w:val="DefaultParagraphFont"/>
    <w:link w:val="Heading4"/>
    <w:uiPriority w:val="9"/>
    <w:rsid w:val="00F2603D"/>
    <w:rPr>
      <w:rFonts w:asciiTheme="majorHAnsi" w:eastAsiaTheme="majorEastAsia" w:hAnsiTheme="majorHAnsi" w:cstheme="majorBidi"/>
      <w:i/>
      <w:iCs/>
      <w:color w:val="2F5496" w:themeColor="accent1" w:themeShade="BF"/>
      <w:kern w:val="0"/>
      <w:szCs w:val="22"/>
      <w:lang w:eastAsia="ja-JP"/>
      <w14:ligatures w14:val="none"/>
    </w:rPr>
  </w:style>
  <w:style w:type="character" w:customStyle="1" w:styleId="Heading5Char">
    <w:name w:val="Heading 5 Char"/>
    <w:basedOn w:val="DefaultParagraphFont"/>
    <w:link w:val="Heading5"/>
    <w:uiPriority w:val="9"/>
    <w:rsid w:val="00F2603D"/>
    <w:rPr>
      <w:rFonts w:ascii="Calibri" w:eastAsiaTheme="minorEastAsia" w:hAnsi="Calibri" w:cs="Calibri"/>
      <w:b/>
      <w:kern w:val="0"/>
      <w:szCs w:val="22"/>
      <w:lang w:eastAsia="ja-JP"/>
      <w14:ligatures w14:val="none"/>
    </w:rPr>
  </w:style>
  <w:style w:type="paragraph" w:styleId="NormalWeb">
    <w:name w:val="Normal (Web)"/>
    <w:basedOn w:val="Normal"/>
    <w:uiPriority w:val="99"/>
    <w:unhideWhenUsed/>
    <w:rsid w:val="00F2603D"/>
    <w:pPr>
      <w:spacing w:before="100" w:beforeAutospacing="1" w:after="100" w:afterAutospacing="1" w:line="240" w:lineRule="auto"/>
    </w:pPr>
    <w:rPr>
      <w:rFonts w:ascii="Times New Roman" w:eastAsia="Times New Roman" w:hAnsi="Times New Roman" w:cs="Times New Roman"/>
      <w:sz w:val="24"/>
      <w:szCs w:val="24"/>
    </w:rPr>
  </w:style>
  <w:style w:type="character" w:styleId="Hyperlink">
    <w:name w:val="Hyperlink"/>
    <w:basedOn w:val="DefaultParagraphFont"/>
    <w:uiPriority w:val="99"/>
    <w:unhideWhenUsed/>
    <w:rsid w:val="00F2603D"/>
    <w:rPr>
      <w:color w:val="0000FF"/>
      <w:u w:val="single"/>
    </w:rPr>
  </w:style>
  <w:style w:type="paragraph" w:styleId="ListParagraph">
    <w:name w:val="List Paragraph"/>
    <w:basedOn w:val="Normal"/>
    <w:uiPriority w:val="34"/>
    <w:qFormat/>
    <w:rsid w:val="00F2603D"/>
    <w:pPr>
      <w:ind w:left="720"/>
      <w:contextualSpacing/>
    </w:pPr>
  </w:style>
  <w:style w:type="paragraph" w:customStyle="1" w:styleId="Standard">
    <w:name w:val="Standard"/>
    <w:rsid w:val="00F2603D"/>
    <w:pPr>
      <w:widowControl w:val="0"/>
      <w:suppressAutoHyphens/>
      <w:autoSpaceDN w:val="0"/>
      <w:spacing w:after="0" w:line="240" w:lineRule="auto"/>
      <w:textAlignment w:val="baseline"/>
    </w:pPr>
    <w:rPr>
      <w:rFonts w:ascii="Times New Roman" w:eastAsia="SimSun" w:hAnsi="Times New Roman" w:cs="Tahoma"/>
      <w:kern w:val="3"/>
      <w:sz w:val="24"/>
      <w:szCs w:val="24"/>
      <w:lang w:eastAsia="zh-CN" w:bidi="hi-IN"/>
      <w14:ligatures w14:val="none"/>
    </w:rPr>
  </w:style>
  <w:style w:type="character" w:customStyle="1" w:styleId="rynqvb">
    <w:name w:val="rynqvb"/>
    <w:basedOn w:val="DefaultParagraphFont"/>
    <w:rsid w:val="00F2603D"/>
  </w:style>
  <w:style w:type="paragraph" w:styleId="Header">
    <w:name w:val="header"/>
    <w:basedOn w:val="Normal"/>
    <w:link w:val="HeaderChar"/>
    <w:uiPriority w:val="99"/>
    <w:unhideWhenUsed/>
    <w:rsid w:val="00460880"/>
    <w:pPr>
      <w:tabs>
        <w:tab w:val="center" w:pos="4680"/>
        <w:tab w:val="right" w:pos="9360"/>
      </w:tabs>
      <w:spacing w:after="0" w:line="240" w:lineRule="auto"/>
    </w:pPr>
    <w:rPr>
      <w:szCs w:val="36"/>
    </w:rPr>
  </w:style>
  <w:style w:type="character" w:customStyle="1" w:styleId="HeaderChar">
    <w:name w:val="Header Char"/>
    <w:basedOn w:val="DefaultParagraphFont"/>
    <w:link w:val="Header"/>
    <w:uiPriority w:val="99"/>
    <w:rsid w:val="00460880"/>
    <w:rPr>
      <w:rFonts w:ascii="Calibri" w:eastAsiaTheme="minorEastAsia" w:hAnsi="Calibri" w:cs="Calibri"/>
      <w:kern w:val="0"/>
      <w:lang w:eastAsia="ja-JP"/>
      <w14:ligatures w14:val="none"/>
    </w:rPr>
  </w:style>
  <w:style w:type="paragraph" w:styleId="Footer">
    <w:name w:val="footer"/>
    <w:basedOn w:val="Normal"/>
    <w:link w:val="FooterChar"/>
    <w:uiPriority w:val="99"/>
    <w:unhideWhenUsed/>
    <w:rsid w:val="00460880"/>
    <w:pPr>
      <w:tabs>
        <w:tab w:val="center" w:pos="4680"/>
        <w:tab w:val="right" w:pos="9360"/>
      </w:tabs>
      <w:spacing w:after="0" w:line="240" w:lineRule="auto"/>
    </w:pPr>
    <w:rPr>
      <w:szCs w:val="36"/>
    </w:rPr>
  </w:style>
  <w:style w:type="character" w:customStyle="1" w:styleId="FooterChar">
    <w:name w:val="Footer Char"/>
    <w:basedOn w:val="DefaultParagraphFont"/>
    <w:link w:val="Footer"/>
    <w:uiPriority w:val="99"/>
    <w:rsid w:val="00460880"/>
    <w:rPr>
      <w:rFonts w:ascii="Calibri" w:eastAsiaTheme="minorEastAsia" w:hAnsi="Calibri" w:cs="Calibri"/>
      <w:kern w:val="0"/>
      <w:lang w:eastAsia="ja-JP"/>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endnote.com/product-details/?gad_source=1&amp;gclid=Cj0KCQjws560BhCuARIsAHMqE0GAn-nPo02Q97NjTGEdU9yJDb0GtO4qWW3BxevyaPuAL5H9cj3tAioaAtNLEALw_wcB" TargetMode="External"/><Relationship Id="rId13" Type="http://schemas.openxmlformats.org/officeDocument/2006/relationships/hyperlink" Target="https://docs.google.com/document/d/1T5A2B9AWggvIraHVxM825zTvcxZUDSVz/edit?usp=sharing&amp;ouid=105226105822755748564&amp;rtpof=true&amp;sd=true" TargetMode="External"/><Relationship Id="rId18" Type="http://schemas.openxmlformats.org/officeDocument/2006/relationships/hyperlink" Target="https://www.merriam-webster.com/dictionary/behaviorism" TargetMode="External"/><Relationship Id="rId3" Type="http://schemas.openxmlformats.org/officeDocument/2006/relationships/settings" Target="settings.xml"/><Relationship Id="rId21" Type="http://schemas.openxmlformats.org/officeDocument/2006/relationships/fontTable" Target="fontTable.xml"/><Relationship Id="rId7" Type="http://schemas.openxmlformats.org/officeDocument/2006/relationships/hyperlink" Target="https://www.mendeley.com/" TargetMode="External"/><Relationship Id="rId12" Type="http://schemas.openxmlformats.org/officeDocument/2006/relationships/hyperlink" Target="https://docs.google.com/document/d/13_iyol0_UfSu8WJJ4JwwLJehdObehg1J/edit?usp=sharing&amp;ouid=105226105822755748564&amp;rtpof=true&amp;sd=true" TargetMode="External"/><Relationship Id="rId17" Type="http://schemas.openxmlformats.org/officeDocument/2006/relationships/hyperlink" Target="https://vala.org.au/vala2020-proceedings/vala2020-session-12-white" TargetMode="External"/><Relationship Id="rId2" Type="http://schemas.openxmlformats.org/officeDocument/2006/relationships/styles" Target="styles.xml"/><Relationship Id="rId16" Type="http://schemas.openxmlformats.org/officeDocument/2006/relationships/hyperlink" Target="https://doi.org/10.1017/S0003055415000076" TargetMode="External"/><Relationship Id="rId20" Type="http://schemas.openxmlformats.org/officeDocument/2006/relationships/footer" Target="footer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docs.google.com/document/d/1T5A2B9AWggvIraHVxM825zTvcxZUDSVz/edit?usp=sharing&amp;ouid=105226105822755748564&amp;rtpof=true&amp;sd=true" TargetMode="External"/><Relationship Id="rId5" Type="http://schemas.openxmlformats.org/officeDocument/2006/relationships/footnotes" Target="footnotes.xml"/><Relationship Id="rId15" Type="http://schemas.openxmlformats.org/officeDocument/2006/relationships/hyperlink" Target="https://www.proquest.com/dissertations-theses/lords-ladies-modern-age/docview/1676462563/se-2?accountid=10382" TargetMode="External"/><Relationship Id="rId10" Type="http://schemas.openxmlformats.org/officeDocument/2006/relationships/hyperlink" Target="https://docs.google.com/document/d/1t5oE5EeZOWXFb2YugKJ7cDqEaXWE_5jN/edit?usp=sharing&amp;ouid=105226105822755748564&amp;rtpof=true&amp;sd=true" TargetMode="External"/><Relationship Id="rId19" Type="http://schemas.openxmlformats.org/officeDocument/2006/relationships/hyperlink" Target="https://www.abs.gov.au/statistics/industry/retail-and-wholesale-trade/retail-trade-" TargetMode="External"/><Relationship Id="rId4" Type="http://schemas.openxmlformats.org/officeDocument/2006/relationships/webSettings" Target="webSettings.xml"/><Relationship Id="rId9" Type="http://schemas.openxmlformats.org/officeDocument/2006/relationships/hyperlink" Target="https://www.zotero.org/" TargetMode="External"/><Relationship Id="rId14" Type="http://schemas.openxmlformats.org/officeDocument/2006/relationships/hyperlink" Target="https://docs.google.com/document/d/1T5A2B9AWggvIraHVxM825zTvcxZUDSVz/edit?usp=sharing&amp;ouid=105226105822755748564&amp;rtpof=true&amp;sd=true" TargetMode="External"/><Relationship Id="rId22"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5</Pages>
  <Words>1751</Words>
  <Characters>9987</Characters>
  <Application>Microsoft Office Word</Application>
  <DocSecurity>0</DocSecurity>
  <Lines>83</Lines>
  <Paragraphs>23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11715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Chhorn Than</dc:creator>
  <cp:keywords/>
  <dc:description/>
  <cp:lastModifiedBy>Chhorn Than</cp:lastModifiedBy>
  <cp:revision>2</cp:revision>
  <cp:lastPrinted>2025-03-03T08:50:00Z</cp:lastPrinted>
  <dcterms:created xsi:type="dcterms:W3CDTF">2025-03-11T08:42:00Z</dcterms:created>
  <dcterms:modified xsi:type="dcterms:W3CDTF">2025-03-11T08:42:00Z</dcterms:modified>
</cp:coreProperties>
</file>